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215DB7"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215DB7">
        <w:rPr>
          <w:rFonts w:ascii="Times New Roman" w:eastAsia="Times New Roman" w:hAnsi="Times New Roman" w:cs="Times New Roman"/>
          <w:b/>
          <w:bCs/>
          <w:i/>
          <w:sz w:val="24"/>
          <w:szCs w:val="24"/>
          <w:lang w:eastAsia="ru-RU"/>
        </w:rPr>
        <w:t>Выдержка из общей таблицы по проек</w:t>
      </w:r>
      <w:r w:rsidR="00A9142D" w:rsidRPr="00215DB7">
        <w:rPr>
          <w:rFonts w:ascii="Times New Roman" w:eastAsia="Times New Roman" w:hAnsi="Times New Roman" w:cs="Times New Roman"/>
          <w:b/>
          <w:bCs/>
          <w:i/>
          <w:sz w:val="24"/>
          <w:szCs w:val="24"/>
          <w:lang w:eastAsia="ru-RU"/>
        </w:rPr>
        <w:t>ту Кодекса на заседание РГ на 27</w:t>
      </w:r>
      <w:r w:rsidR="00EA271C" w:rsidRPr="00215DB7">
        <w:rPr>
          <w:rFonts w:ascii="Times New Roman" w:eastAsia="Times New Roman" w:hAnsi="Times New Roman" w:cs="Times New Roman"/>
          <w:b/>
          <w:bCs/>
          <w:i/>
          <w:sz w:val="24"/>
          <w:szCs w:val="24"/>
          <w:lang w:eastAsia="ru-RU"/>
        </w:rPr>
        <w:t>.03</w:t>
      </w:r>
      <w:r w:rsidRPr="00215DB7">
        <w:rPr>
          <w:rFonts w:ascii="Times New Roman" w:eastAsia="Times New Roman" w:hAnsi="Times New Roman" w:cs="Times New Roman"/>
          <w:b/>
          <w:bCs/>
          <w:i/>
          <w:sz w:val="24"/>
          <w:szCs w:val="24"/>
          <w:lang w:eastAsia="ru-RU"/>
        </w:rPr>
        <w:t>.2025 г.</w:t>
      </w:r>
    </w:p>
    <w:p w:rsidR="00750F26" w:rsidRPr="00215DB7"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1700B5" w:rsidRPr="00215DB7" w:rsidRDefault="001700B5"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СРАВНИТЕЛЬНАЯ ТАБЛИЦА</w:t>
      </w:r>
    </w:p>
    <w:p w:rsidR="001700B5" w:rsidRPr="00215DB7" w:rsidRDefault="001700B5" w:rsidP="001700B5">
      <w:pPr>
        <w:spacing w:after="0" w:line="240" w:lineRule="auto"/>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sz w:val="24"/>
          <w:szCs w:val="24"/>
          <w:lang w:eastAsia="ru-RU"/>
        </w:rPr>
        <w:t xml:space="preserve">по проекту </w:t>
      </w:r>
      <w:r w:rsidRPr="00215DB7">
        <w:rPr>
          <w:rFonts w:ascii="Times New Roman" w:eastAsia="Times New Roman" w:hAnsi="Times New Roman" w:cs="Times New Roman"/>
          <w:b/>
          <w:bCs/>
          <w:sz w:val="24"/>
          <w:szCs w:val="24"/>
          <w:lang w:eastAsia="ru-RU"/>
        </w:rPr>
        <w:t>Налогового кодекса Республики Казахстан</w:t>
      </w:r>
    </w:p>
    <w:p w:rsidR="001700B5" w:rsidRPr="00215DB7" w:rsidRDefault="001700B5" w:rsidP="001700B5">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1700B5" w:rsidRPr="00215DB7" w:rsidTr="004143A1">
        <w:tc>
          <w:tcPr>
            <w:tcW w:w="709" w:type="dxa"/>
          </w:tcPr>
          <w:p w:rsidR="001700B5" w:rsidRPr="00215DB7" w:rsidRDefault="001700B5" w:rsidP="002C110F">
            <w:pPr>
              <w:widowControl w:val="0"/>
              <w:jc w:val="center"/>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 п/п</w:t>
            </w:r>
          </w:p>
        </w:tc>
        <w:tc>
          <w:tcPr>
            <w:tcW w:w="1418" w:type="dxa"/>
          </w:tcPr>
          <w:p w:rsidR="001700B5" w:rsidRPr="00215DB7" w:rsidRDefault="001700B5" w:rsidP="002C110F">
            <w:pPr>
              <w:widowControl w:val="0"/>
              <w:jc w:val="center"/>
              <w:rPr>
                <w:rFonts w:ascii="Times New Roman" w:eastAsia="Times New Roman" w:hAnsi="Times New Roman" w:cs="Times New Roman"/>
                <w:b/>
                <w:bCs/>
                <w:sz w:val="24"/>
                <w:szCs w:val="24"/>
                <w:lang w:eastAsia="ru-RU"/>
              </w:rPr>
            </w:pPr>
            <w:proofErr w:type="spellStart"/>
            <w:proofErr w:type="gramStart"/>
            <w:r w:rsidRPr="00215DB7">
              <w:rPr>
                <w:rFonts w:ascii="Times New Roman" w:eastAsia="Times New Roman" w:hAnsi="Times New Roman" w:cs="Times New Roman"/>
                <w:b/>
                <w:bCs/>
                <w:sz w:val="24"/>
                <w:szCs w:val="24"/>
                <w:lang w:eastAsia="ru-RU"/>
              </w:rPr>
              <w:t>Струк-турный</w:t>
            </w:r>
            <w:proofErr w:type="spellEnd"/>
            <w:proofErr w:type="gramEnd"/>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элемент</w:t>
            </w:r>
          </w:p>
        </w:tc>
        <w:tc>
          <w:tcPr>
            <w:tcW w:w="3828" w:type="dxa"/>
          </w:tcPr>
          <w:p w:rsidR="001700B5" w:rsidRPr="00215DB7" w:rsidRDefault="001700B5" w:rsidP="002C110F">
            <w:pPr>
              <w:widowControl w:val="0"/>
              <w:jc w:val="center"/>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Редакция проекта</w:t>
            </w:r>
          </w:p>
        </w:tc>
        <w:tc>
          <w:tcPr>
            <w:tcW w:w="4111" w:type="dxa"/>
          </w:tcPr>
          <w:p w:rsidR="001700B5" w:rsidRPr="00215DB7" w:rsidRDefault="001700B5" w:rsidP="002C110F">
            <w:pPr>
              <w:widowControl w:val="0"/>
              <w:jc w:val="center"/>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Автор изменения</w:t>
            </w:r>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или дополнения</w:t>
            </w:r>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и его обоснование</w:t>
            </w:r>
          </w:p>
        </w:tc>
        <w:tc>
          <w:tcPr>
            <w:tcW w:w="1559" w:type="dxa"/>
          </w:tcPr>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Решение</w:t>
            </w:r>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головного</w:t>
            </w:r>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комитета.</w:t>
            </w:r>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Обоснование</w:t>
            </w:r>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(в случае</w:t>
            </w:r>
          </w:p>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непринятия)</w:t>
            </w:r>
          </w:p>
        </w:tc>
      </w:tr>
      <w:tr w:rsidR="001700B5" w:rsidRPr="00215DB7" w:rsidTr="004143A1">
        <w:tc>
          <w:tcPr>
            <w:tcW w:w="709" w:type="dxa"/>
          </w:tcPr>
          <w:p w:rsidR="001700B5" w:rsidRPr="00215DB7" w:rsidRDefault="001700B5" w:rsidP="002C110F">
            <w:pPr>
              <w:widowControl w:val="0"/>
              <w:jc w:val="center"/>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1</w:t>
            </w:r>
          </w:p>
        </w:tc>
        <w:tc>
          <w:tcPr>
            <w:tcW w:w="1418" w:type="dxa"/>
          </w:tcPr>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2</w:t>
            </w:r>
          </w:p>
        </w:tc>
        <w:tc>
          <w:tcPr>
            <w:tcW w:w="3828" w:type="dxa"/>
          </w:tcPr>
          <w:p w:rsidR="001700B5" w:rsidRPr="00215DB7" w:rsidRDefault="001700B5" w:rsidP="002C110F">
            <w:pPr>
              <w:widowControl w:val="0"/>
              <w:jc w:val="center"/>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3</w:t>
            </w:r>
          </w:p>
        </w:tc>
        <w:tc>
          <w:tcPr>
            <w:tcW w:w="4111" w:type="dxa"/>
          </w:tcPr>
          <w:p w:rsidR="001700B5" w:rsidRPr="00215DB7" w:rsidRDefault="001700B5" w:rsidP="002C110F">
            <w:pPr>
              <w:widowControl w:val="0"/>
              <w:jc w:val="center"/>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4</w:t>
            </w:r>
          </w:p>
        </w:tc>
        <w:tc>
          <w:tcPr>
            <w:tcW w:w="3826" w:type="dxa"/>
          </w:tcPr>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5</w:t>
            </w:r>
          </w:p>
        </w:tc>
        <w:tc>
          <w:tcPr>
            <w:tcW w:w="1559" w:type="dxa"/>
          </w:tcPr>
          <w:p w:rsidR="001700B5" w:rsidRPr="00215DB7" w:rsidRDefault="001700B5" w:rsidP="002C110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6</w:t>
            </w:r>
          </w:p>
        </w:tc>
      </w:tr>
      <w:tr w:rsidR="00FD4C06" w:rsidRPr="00215DB7" w:rsidTr="004143A1">
        <w:tc>
          <w:tcPr>
            <w:tcW w:w="709" w:type="dxa"/>
          </w:tcPr>
          <w:p w:rsidR="00FD4C06" w:rsidRPr="00215DB7" w:rsidRDefault="00FD4C06" w:rsidP="00FD4C06">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FD4C06" w:rsidP="00FD4C06">
            <w:pPr>
              <w:ind w:left="112"/>
              <w:jc w:val="center"/>
              <w:rPr>
                <w:rFonts w:ascii="Times New Roman" w:hAnsi="Times New Roman" w:cs="Times New Roman"/>
                <w:bCs/>
                <w:kern w:val="36"/>
                <w:sz w:val="24"/>
                <w:szCs w:val="24"/>
              </w:rPr>
            </w:pPr>
            <w:r w:rsidRPr="00215DB7">
              <w:rPr>
                <w:rFonts w:ascii="Times New Roman" w:hAnsi="Times New Roman" w:cs="Times New Roman"/>
                <w:bCs/>
                <w:kern w:val="36"/>
                <w:sz w:val="24"/>
                <w:szCs w:val="24"/>
              </w:rPr>
              <w:t>новый подпункт 5) статьи 354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FD4C06" w:rsidP="00FD4C06">
            <w:pPr>
              <w:ind w:firstLineChars="252" w:firstLine="605"/>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РАЗДЕЛ 6.</w:t>
            </w: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ИНДИВИДУАЛЬНЫЙ ПОДОХОДНЫЙ НАЛОГ</w:t>
            </w: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r w:rsidRPr="00215DB7">
              <w:rPr>
                <w:rFonts w:ascii="Times New Roman" w:eastAsia="Calibri" w:hAnsi="Times New Roman" w:cs="Times New Roman"/>
                <w:sz w:val="24"/>
                <w:szCs w:val="24"/>
              </w:rPr>
              <w:t xml:space="preserve">Положения настоящего раздела применяются </w:t>
            </w:r>
            <w:r w:rsidRPr="00215DB7">
              <w:rPr>
                <w:rFonts w:ascii="Times New Roman" w:eastAsia="Calibri" w:hAnsi="Times New Roman" w:cs="Times New Roman"/>
                <w:b/>
                <w:sz w:val="24"/>
                <w:szCs w:val="24"/>
              </w:rPr>
              <w:t>к доходам физических лиц – резидентов.</w:t>
            </w:r>
          </w:p>
          <w:p w:rsidR="00FD4C06" w:rsidRPr="00215DB7" w:rsidRDefault="00FD4C06" w:rsidP="00FD4C06">
            <w:pPr>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Налогообложение </w:t>
            </w:r>
            <w:r w:rsidRPr="00215DB7">
              <w:rPr>
                <w:rFonts w:ascii="Times New Roman" w:eastAsia="Calibri" w:hAnsi="Times New Roman" w:cs="Times New Roman"/>
                <w:b/>
                <w:sz w:val="24"/>
                <w:szCs w:val="24"/>
              </w:rPr>
              <w:t>доходов физических лиц – нерезидентов</w:t>
            </w:r>
            <w:r w:rsidRPr="00215DB7">
              <w:rPr>
                <w:rFonts w:ascii="Times New Roman" w:eastAsia="Calibri" w:hAnsi="Times New Roman" w:cs="Times New Roman"/>
                <w:sz w:val="24"/>
                <w:szCs w:val="24"/>
              </w:rPr>
              <w:t xml:space="preserve"> </w:t>
            </w:r>
            <w:r w:rsidRPr="00215DB7">
              <w:rPr>
                <w:rFonts w:ascii="Times New Roman" w:eastAsia="Calibri" w:hAnsi="Times New Roman" w:cs="Times New Roman"/>
                <w:b/>
                <w:sz w:val="24"/>
                <w:szCs w:val="24"/>
              </w:rPr>
              <w:t>осуществляется в соответствии с разделом 15</w:t>
            </w:r>
            <w:r w:rsidRPr="00215DB7">
              <w:rPr>
                <w:rFonts w:ascii="Times New Roman" w:eastAsia="Calibri" w:hAnsi="Times New Roman" w:cs="Times New Roman"/>
                <w:sz w:val="24"/>
                <w:szCs w:val="24"/>
              </w:rPr>
              <w:t xml:space="preserve"> настоящего Кодекса.</w:t>
            </w:r>
          </w:p>
          <w:p w:rsidR="00FD4C06" w:rsidRPr="00215DB7" w:rsidRDefault="00FD4C06" w:rsidP="00FD4C06">
            <w:pPr>
              <w:tabs>
                <w:tab w:val="left" w:pos="1560"/>
              </w:tabs>
              <w:ind w:firstLineChars="252" w:firstLine="605"/>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ГЛАВА 38. ОБЩИЕ ПОЛОЖЕНИЯ</w:t>
            </w: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w:t>
            </w: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Статья 354. Ставки налога</w:t>
            </w: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p>
          <w:p w:rsidR="00FD4C06" w:rsidRPr="00215DB7" w:rsidRDefault="00FD4C06" w:rsidP="00FD4C06">
            <w:pPr>
              <w:ind w:firstLineChars="252" w:firstLine="605"/>
              <w:contextualSpacing/>
              <w:jc w:val="both"/>
              <w:rPr>
                <w:rFonts w:ascii="Times New Roman" w:hAnsi="Times New Roman"/>
                <w:b/>
                <w:iCs/>
                <w:sz w:val="24"/>
                <w:szCs w:val="24"/>
              </w:rPr>
            </w:pPr>
            <w:r w:rsidRPr="00215DB7">
              <w:rPr>
                <w:rFonts w:ascii="Times New Roman" w:hAnsi="Times New Roman"/>
                <w:b/>
                <w:iCs/>
                <w:sz w:val="24"/>
                <w:szCs w:val="24"/>
              </w:rPr>
              <w:t xml:space="preserve">Статья 354. </w:t>
            </w:r>
            <w:r w:rsidRPr="00215DB7">
              <w:rPr>
                <w:rFonts w:ascii="Times New Roman" w:hAnsi="Times New Roman"/>
                <w:bCs/>
                <w:iCs/>
                <w:sz w:val="24"/>
                <w:szCs w:val="24"/>
              </w:rPr>
              <w:t>Ставки налога</w:t>
            </w:r>
          </w:p>
          <w:p w:rsidR="00FD4C06" w:rsidRPr="00215DB7" w:rsidRDefault="00FD4C06" w:rsidP="00FD4C06">
            <w:pPr>
              <w:ind w:firstLineChars="252" w:firstLine="605"/>
              <w:contextualSpacing/>
              <w:jc w:val="both"/>
              <w:rPr>
                <w:rFonts w:ascii="Times New Roman" w:hAnsi="Times New Roman"/>
                <w:iCs/>
                <w:sz w:val="24"/>
                <w:szCs w:val="24"/>
              </w:rPr>
            </w:pPr>
            <w:r w:rsidRPr="00215DB7">
              <w:rPr>
                <w:rFonts w:ascii="Times New Roman" w:hAnsi="Times New Roman"/>
                <w:iCs/>
                <w:sz w:val="24"/>
                <w:szCs w:val="24"/>
              </w:rPr>
              <w:lastRenderedPageBreak/>
              <w:t>Доходы физического лица подлежат обложению по следующим ставкам:</w:t>
            </w:r>
          </w:p>
          <w:p w:rsidR="00FD4C06" w:rsidRPr="00215DB7" w:rsidRDefault="00FD4C06" w:rsidP="00FD4C06">
            <w:pPr>
              <w:ind w:firstLineChars="252" w:firstLine="605"/>
              <w:contextualSpacing/>
              <w:jc w:val="both"/>
              <w:rPr>
                <w:rFonts w:ascii="Times New Roman" w:hAnsi="Times New Roman"/>
                <w:iCs/>
                <w:sz w:val="24"/>
                <w:szCs w:val="24"/>
              </w:rPr>
            </w:pPr>
            <w:r w:rsidRPr="00215DB7">
              <w:rPr>
                <w:rFonts w:ascii="Times New Roman" w:hAnsi="Times New Roman"/>
                <w:iCs/>
                <w:sz w:val="24"/>
                <w:szCs w:val="24"/>
              </w:rPr>
              <w:t>1)</w:t>
            </w:r>
            <w:r w:rsidRPr="00215DB7">
              <w:rPr>
                <w:rFonts w:ascii="Times New Roman" w:hAnsi="Times New Roman"/>
                <w:iCs/>
                <w:sz w:val="24"/>
                <w:szCs w:val="24"/>
              </w:rPr>
              <w:tab/>
              <w:t xml:space="preserve">доходы, кроме указанных в подпунктах 2) – </w:t>
            </w:r>
            <w:r w:rsidRPr="00215DB7">
              <w:rPr>
                <w:rFonts w:ascii="Times New Roman" w:hAnsi="Times New Roman"/>
                <w:b/>
                <w:iCs/>
                <w:sz w:val="24"/>
                <w:szCs w:val="24"/>
              </w:rPr>
              <w:t>4)</w:t>
            </w:r>
            <w:r w:rsidRPr="00215DB7">
              <w:rPr>
                <w:rFonts w:ascii="Times New Roman" w:hAnsi="Times New Roman"/>
                <w:iCs/>
                <w:sz w:val="24"/>
                <w:szCs w:val="24"/>
              </w:rPr>
              <w:t xml:space="preserve"> настоящей статьи - 10 процентов;</w:t>
            </w:r>
          </w:p>
          <w:p w:rsidR="00FD4C06" w:rsidRPr="00215DB7" w:rsidRDefault="00FD4C06" w:rsidP="00FD4C06">
            <w:pPr>
              <w:ind w:right="140" w:firstLine="461"/>
              <w:contextualSpacing/>
              <w:jc w:val="both"/>
              <w:rPr>
                <w:rFonts w:ascii="Times New Roman" w:hAnsi="Times New Roman"/>
                <w:b/>
                <w:bCs/>
                <w:iCs/>
                <w:sz w:val="24"/>
                <w:szCs w:val="24"/>
                <w:shd w:val="clear" w:color="auto" w:fill="FFFFFF"/>
              </w:rPr>
            </w:pPr>
            <w:r w:rsidRPr="00215DB7">
              <w:rPr>
                <w:rFonts w:ascii="Times New Roman" w:hAnsi="Times New Roman"/>
                <w:b/>
                <w:bCs/>
                <w:iCs/>
                <w:sz w:val="24"/>
                <w:szCs w:val="24"/>
                <w:shd w:val="clear" w:color="auto" w:fill="FFFFFF"/>
              </w:rPr>
              <w:t>…</w:t>
            </w: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r w:rsidRPr="00215DB7">
              <w:rPr>
                <w:rFonts w:ascii="Times New Roman" w:hAnsi="Times New Roman"/>
                <w:b/>
                <w:bCs/>
                <w:iCs/>
                <w:sz w:val="24"/>
                <w:szCs w:val="24"/>
                <w:shd w:val="clear" w:color="auto" w:fill="FFFFFF"/>
              </w:rPr>
              <w:t>5) отсутствует;</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FD4C06" w:rsidP="00FD4C06">
            <w:pPr>
              <w:ind w:firstLine="455"/>
              <w:jc w:val="both"/>
              <w:rPr>
                <w:rFonts w:ascii="Times New Roman" w:hAnsi="Times New Roman" w:cs="Times New Roman"/>
                <w:sz w:val="24"/>
                <w:szCs w:val="24"/>
              </w:rPr>
            </w:pPr>
            <w:r w:rsidRPr="00215DB7">
              <w:rPr>
                <w:rFonts w:ascii="Times New Roman" w:hAnsi="Times New Roman" w:cs="Times New Roman"/>
                <w:sz w:val="24"/>
                <w:szCs w:val="24"/>
              </w:rPr>
              <w:lastRenderedPageBreak/>
              <w:t xml:space="preserve">статью 354 проекта </w:t>
            </w:r>
            <w:r w:rsidRPr="00215DB7">
              <w:rPr>
                <w:rFonts w:ascii="Times New Roman" w:hAnsi="Times New Roman" w:cs="Times New Roman"/>
                <w:b/>
                <w:sz w:val="24"/>
                <w:szCs w:val="24"/>
              </w:rPr>
              <w:t>дополнить подпунктом 5)</w:t>
            </w:r>
            <w:r w:rsidRPr="00215DB7">
              <w:rPr>
                <w:rFonts w:ascii="Times New Roman" w:hAnsi="Times New Roman" w:cs="Times New Roman"/>
                <w:sz w:val="24"/>
                <w:szCs w:val="24"/>
              </w:rPr>
              <w:t xml:space="preserve"> следующего содержания:</w:t>
            </w:r>
          </w:p>
          <w:p w:rsidR="00FD4C06" w:rsidRPr="00215DB7" w:rsidRDefault="00FD4C06" w:rsidP="00FD4C06">
            <w:pPr>
              <w:ind w:firstLine="455"/>
              <w:jc w:val="both"/>
              <w:outlineLvl w:val="2"/>
              <w:rPr>
                <w:rFonts w:ascii="Times New Roman" w:hAnsi="Times New Roman" w:cs="Times New Roman"/>
                <w:b/>
                <w:bCs/>
                <w:spacing w:val="2"/>
                <w:sz w:val="24"/>
                <w:szCs w:val="24"/>
              </w:rPr>
            </w:pPr>
            <w:r w:rsidRPr="00215DB7">
              <w:rPr>
                <w:rStyle w:val="s1"/>
              </w:rPr>
              <w:t xml:space="preserve">«5) </w:t>
            </w:r>
            <w:r w:rsidRPr="00215DB7">
              <w:rPr>
                <w:rFonts w:ascii="Times New Roman" w:eastAsia="Times New Roman" w:hAnsi="Times New Roman" w:cs="Times New Roman"/>
                <w:b/>
                <w:bCs/>
                <w:sz w:val="24"/>
                <w:szCs w:val="24"/>
                <w:lang w:eastAsia="ru-RU"/>
              </w:rPr>
              <w:t xml:space="preserve">доходы физических лиц – резидентов по полученным </w:t>
            </w:r>
            <w:r w:rsidRPr="00215DB7">
              <w:rPr>
                <w:rFonts w:ascii="Times New Roman" w:hAnsi="Times New Roman" w:cs="Times New Roman"/>
                <w:b/>
                <w:bCs/>
                <w:spacing w:val="2"/>
                <w:sz w:val="24"/>
                <w:szCs w:val="24"/>
              </w:rPr>
              <w:t>дивидендам:</w:t>
            </w:r>
          </w:p>
          <w:p w:rsidR="00FD4C06" w:rsidRPr="00215DB7" w:rsidRDefault="00FD4C06" w:rsidP="00FD4C06">
            <w:pPr>
              <w:tabs>
                <w:tab w:val="left" w:pos="868"/>
                <w:tab w:val="left" w:pos="1010"/>
                <w:tab w:val="left" w:pos="6237"/>
              </w:tabs>
              <w:ind w:firstLine="455"/>
              <w:jc w:val="both"/>
              <w:rPr>
                <w:rFonts w:ascii="Times New Roman" w:hAnsi="Times New Roman" w:cs="Times New Roman"/>
                <w:b/>
                <w:bCs/>
                <w:spacing w:val="2"/>
                <w:sz w:val="24"/>
                <w:szCs w:val="24"/>
              </w:rPr>
            </w:pPr>
            <w:r w:rsidRPr="00215DB7">
              <w:rPr>
                <w:rFonts w:ascii="Times New Roman" w:hAnsi="Times New Roman" w:cs="Times New Roman"/>
                <w:b/>
                <w:bCs/>
                <w:spacing w:val="2"/>
                <w:sz w:val="24"/>
                <w:szCs w:val="24"/>
              </w:rPr>
              <w:t>до 30 000 минимальных расчетных показателей – 5 процентов;</w:t>
            </w:r>
          </w:p>
          <w:p w:rsidR="00FD4C06" w:rsidRPr="00215DB7" w:rsidRDefault="00FD4C06" w:rsidP="00FD4C06">
            <w:pPr>
              <w:tabs>
                <w:tab w:val="left" w:pos="868"/>
                <w:tab w:val="left" w:pos="1010"/>
                <w:tab w:val="left" w:pos="6237"/>
              </w:tabs>
              <w:ind w:firstLine="455"/>
              <w:jc w:val="both"/>
              <w:rPr>
                <w:rFonts w:ascii="Times New Roman" w:hAnsi="Times New Roman" w:cs="Times New Roman"/>
                <w:b/>
                <w:bCs/>
                <w:spacing w:val="2"/>
                <w:sz w:val="24"/>
                <w:szCs w:val="24"/>
              </w:rPr>
            </w:pPr>
            <w:r w:rsidRPr="00215DB7">
              <w:rPr>
                <w:rFonts w:ascii="Times New Roman" w:hAnsi="Times New Roman" w:cs="Times New Roman"/>
                <w:b/>
                <w:bCs/>
                <w:spacing w:val="2"/>
                <w:sz w:val="24"/>
                <w:szCs w:val="24"/>
              </w:rPr>
              <w:t xml:space="preserve"> от 30 000 до 250 000 минимальных расчетных показателей – 10 процентов с суммы, превышающей 30 000 минимальных расчетных показателей; </w:t>
            </w:r>
          </w:p>
          <w:p w:rsidR="00FD4C06" w:rsidRPr="00215DB7" w:rsidRDefault="00FD4C06" w:rsidP="00FD4C06">
            <w:pPr>
              <w:tabs>
                <w:tab w:val="left" w:pos="868"/>
                <w:tab w:val="left" w:pos="1010"/>
                <w:tab w:val="left" w:pos="6237"/>
              </w:tabs>
              <w:ind w:firstLine="455"/>
              <w:jc w:val="both"/>
              <w:rPr>
                <w:rFonts w:ascii="Times New Roman" w:hAnsi="Times New Roman" w:cs="Times New Roman"/>
                <w:b/>
                <w:bCs/>
                <w:spacing w:val="2"/>
                <w:sz w:val="24"/>
                <w:szCs w:val="24"/>
              </w:rPr>
            </w:pPr>
            <w:r w:rsidRPr="00215DB7">
              <w:rPr>
                <w:rFonts w:ascii="Times New Roman" w:hAnsi="Times New Roman" w:cs="Times New Roman"/>
                <w:b/>
                <w:bCs/>
                <w:spacing w:val="2"/>
                <w:sz w:val="24"/>
                <w:szCs w:val="24"/>
              </w:rPr>
              <w:t xml:space="preserve">от 250 000 до 500 000 минимальных расчетных показателей – 15 процентов с суммы, превышающей 250 000 </w:t>
            </w:r>
            <w:r w:rsidRPr="00215DB7">
              <w:rPr>
                <w:rFonts w:ascii="Times New Roman" w:hAnsi="Times New Roman" w:cs="Times New Roman"/>
                <w:b/>
                <w:bCs/>
                <w:spacing w:val="2"/>
                <w:sz w:val="24"/>
                <w:szCs w:val="24"/>
              </w:rPr>
              <w:lastRenderedPageBreak/>
              <w:t>минимальных расчетных показателей;</w:t>
            </w:r>
          </w:p>
          <w:p w:rsidR="00FD4C06" w:rsidRPr="00215DB7" w:rsidRDefault="00FD4C06" w:rsidP="00FD4C06">
            <w:pPr>
              <w:pStyle w:val="pj"/>
              <w:shd w:val="clear" w:color="auto" w:fill="FFFFFF"/>
              <w:textAlignment w:val="baseline"/>
              <w:rPr>
                <w:rStyle w:val="s1"/>
                <w:bCs w:val="0"/>
              </w:rPr>
            </w:pPr>
            <w:r w:rsidRPr="00215DB7">
              <w:rPr>
                <w:b/>
                <w:bCs/>
                <w:spacing w:val="2"/>
              </w:rPr>
              <w:t>свыше 500 000 минимальных расчетных показателей – 20 процентов от суммы превышения.»;</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FD4C06" w:rsidP="00DC479E">
            <w:pPr>
              <w:widowControl w:val="0"/>
              <w:tabs>
                <w:tab w:val="left" w:pos="426"/>
              </w:tabs>
              <w:ind w:firstLine="175"/>
              <w:jc w:val="center"/>
              <w:rPr>
                <w:rFonts w:ascii="Times New Roman" w:hAnsi="Times New Roman" w:cs="Times New Roman"/>
                <w:b/>
                <w:sz w:val="24"/>
                <w:szCs w:val="24"/>
                <w:lang w:val="kk-KZ"/>
              </w:rPr>
            </w:pPr>
            <w:r w:rsidRPr="00215DB7">
              <w:rPr>
                <w:rFonts w:ascii="Times New Roman" w:hAnsi="Times New Roman" w:cs="Times New Roman"/>
                <w:b/>
                <w:sz w:val="24"/>
                <w:szCs w:val="24"/>
                <w:lang w:val="kk-KZ"/>
              </w:rPr>
              <w:lastRenderedPageBreak/>
              <w:t>депутат</w:t>
            </w:r>
          </w:p>
          <w:p w:rsidR="00FD4C06" w:rsidRPr="00215DB7" w:rsidRDefault="00FD4C06" w:rsidP="00DC479E">
            <w:pPr>
              <w:widowControl w:val="0"/>
              <w:tabs>
                <w:tab w:val="left" w:pos="426"/>
              </w:tabs>
              <w:ind w:firstLine="175"/>
              <w:jc w:val="center"/>
              <w:rPr>
                <w:rFonts w:ascii="Times New Roman" w:hAnsi="Times New Roman" w:cs="Times New Roman"/>
                <w:b/>
                <w:sz w:val="24"/>
                <w:szCs w:val="24"/>
                <w:lang w:val="kk-KZ"/>
              </w:rPr>
            </w:pPr>
            <w:r w:rsidRPr="00215DB7">
              <w:rPr>
                <w:rFonts w:ascii="Times New Roman" w:hAnsi="Times New Roman" w:cs="Times New Roman"/>
                <w:b/>
                <w:sz w:val="24"/>
                <w:szCs w:val="24"/>
                <w:lang w:val="kk-KZ"/>
              </w:rPr>
              <w:t>Саиров Е.Б.</w:t>
            </w:r>
          </w:p>
          <w:p w:rsidR="00FD4C06" w:rsidRPr="00215DB7" w:rsidRDefault="00FD4C06" w:rsidP="00FD4C06">
            <w:pPr>
              <w:widowControl w:val="0"/>
              <w:tabs>
                <w:tab w:val="left" w:pos="426"/>
              </w:tabs>
              <w:ind w:firstLine="175"/>
              <w:jc w:val="both"/>
              <w:rPr>
                <w:rFonts w:ascii="Times New Roman" w:hAnsi="Times New Roman" w:cs="Times New Roman"/>
                <w:sz w:val="24"/>
                <w:szCs w:val="24"/>
                <w:lang w:val="kk-KZ"/>
              </w:rPr>
            </w:pPr>
          </w:p>
          <w:p w:rsidR="00FD4C06" w:rsidRPr="00215DB7" w:rsidRDefault="00FD4C06" w:rsidP="00FD4C06">
            <w:pPr>
              <w:widowControl w:val="0"/>
              <w:tabs>
                <w:tab w:val="left" w:pos="426"/>
              </w:tabs>
              <w:ind w:firstLine="175"/>
              <w:jc w:val="both"/>
              <w:rPr>
                <w:rFonts w:ascii="Times New Roman" w:hAnsi="Times New Roman" w:cs="Times New Roman"/>
                <w:sz w:val="24"/>
                <w:szCs w:val="24"/>
                <w:lang w:val="kk-KZ"/>
              </w:rPr>
            </w:pPr>
            <w:r w:rsidRPr="00215DB7">
              <w:rPr>
                <w:rFonts w:ascii="Times New Roman" w:hAnsi="Times New Roman" w:cs="Times New Roman"/>
                <w:sz w:val="24"/>
                <w:szCs w:val="24"/>
                <w:lang w:val="kk-KZ"/>
              </w:rPr>
              <w:t>Дифференципрованные ставки ИПН по полученным дивидендам предлагаются в целях  повышения  социальной справедливости.</w:t>
            </w:r>
          </w:p>
          <w:p w:rsidR="00FD4C06" w:rsidRPr="00215DB7" w:rsidRDefault="00FD4C06" w:rsidP="00FD4C06">
            <w:pPr>
              <w:widowControl w:val="0"/>
              <w:tabs>
                <w:tab w:val="left" w:pos="426"/>
              </w:tabs>
              <w:ind w:firstLine="175"/>
              <w:jc w:val="both"/>
              <w:rPr>
                <w:rFonts w:ascii="Times New Roman" w:hAnsi="Times New Roman" w:cs="Times New Roman"/>
                <w:sz w:val="24"/>
                <w:szCs w:val="24"/>
                <w:lang w:val="kk-KZ"/>
              </w:rPr>
            </w:pPr>
            <w:r w:rsidRPr="00215DB7">
              <w:rPr>
                <w:rFonts w:ascii="Times New Roman" w:hAnsi="Times New Roman" w:cs="Times New Roman"/>
                <w:sz w:val="24"/>
                <w:szCs w:val="24"/>
                <w:lang w:val="kk-KZ"/>
              </w:rPr>
              <w:t>Указанное введение позволит придерживаться принципа: чем выше  доход по полученным дивидендам, тем выше налоговая ставка.</w:t>
            </w:r>
          </w:p>
          <w:p w:rsidR="00FD4C06" w:rsidRPr="00215DB7" w:rsidRDefault="00FD4C06" w:rsidP="00FD4C06">
            <w:pPr>
              <w:widowControl w:val="0"/>
              <w:tabs>
                <w:tab w:val="left" w:pos="426"/>
              </w:tabs>
              <w:ind w:firstLine="460"/>
              <w:jc w:val="both"/>
              <w:rPr>
                <w:rFonts w:ascii="Times New Roman" w:hAnsi="Times New Roman" w:cs="Times New Roman"/>
                <w:sz w:val="24"/>
                <w:szCs w:val="24"/>
                <w:lang w:val="kk-KZ"/>
              </w:rPr>
            </w:pPr>
            <w:r w:rsidRPr="00215DB7">
              <w:rPr>
                <w:rFonts w:ascii="Times New Roman" w:hAnsi="Times New Roman" w:cs="Times New Roman"/>
                <w:sz w:val="24"/>
                <w:szCs w:val="24"/>
                <w:lang w:val="kk-KZ"/>
              </w:rPr>
              <w:t xml:space="preserve"> Кроме того, это позволит обеспечить дополнительные поступления в бюджет</w:t>
            </w:r>
            <w:r w:rsidR="00122ED4" w:rsidRPr="00215DB7">
              <w:rPr>
                <w:rFonts w:ascii="Times New Roman" w:hAnsi="Times New Roman" w:cs="Times New Roman"/>
                <w:sz w:val="24"/>
                <w:szCs w:val="24"/>
                <w:lang w:val="kk-KZ"/>
              </w:rPr>
              <w:t>.</w:t>
            </w:r>
          </w:p>
          <w:p w:rsidR="00122ED4" w:rsidRPr="00215DB7" w:rsidRDefault="00122ED4" w:rsidP="00FD4C06">
            <w:pPr>
              <w:widowControl w:val="0"/>
              <w:tabs>
                <w:tab w:val="left" w:pos="426"/>
              </w:tabs>
              <w:ind w:firstLine="460"/>
              <w:jc w:val="both"/>
              <w:rPr>
                <w:rFonts w:ascii="Times New Roman" w:hAnsi="Times New Roman" w:cs="Times New Roman"/>
                <w:sz w:val="24"/>
                <w:szCs w:val="24"/>
                <w:lang w:val="kk-KZ"/>
              </w:rPr>
            </w:pPr>
          </w:p>
          <w:p w:rsidR="00122ED4" w:rsidRPr="00215DB7" w:rsidRDefault="00122ED4" w:rsidP="00122ED4">
            <w:pPr>
              <w:pStyle w:val="pj"/>
              <w:shd w:val="clear" w:color="auto" w:fill="FFFFFF" w:themeFill="background1"/>
              <w:textAlignment w:val="baseline"/>
              <w:rPr>
                <w:rStyle w:val="s1"/>
                <w:bCs w:val="0"/>
                <w:u w:val="single"/>
                <w:lang w:val="kk-KZ"/>
              </w:rPr>
            </w:pPr>
          </w:p>
          <w:p w:rsidR="00122ED4" w:rsidRPr="00215DB7" w:rsidRDefault="00122ED4" w:rsidP="00122ED4">
            <w:pPr>
              <w:pStyle w:val="pj"/>
              <w:shd w:val="clear" w:color="auto" w:fill="FFFFFF" w:themeFill="background1"/>
              <w:textAlignment w:val="baseline"/>
              <w:rPr>
                <w:rStyle w:val="s1"/>
                <w:bCs w:val="0"/>
                <w:u w:val="single"/>
                <w:lang w:val="kk-KZ"/>
              </w:rPr>
            </w:pPr>
          </w:p>
          <w:p w:rsidR="00416738" w:rsidRPr="00215DB7" w:rsidRDefault="00416738" w:rsidP="00122ED4">
            <w:pPr>
              <w:pStyle w:val="pj"/>
              <w:shd w:val="clear" w:color="auto" w:fill="FFFFFF" w:themeFill="background1"/>
              <w:textAlignment w:val="baseline"/>
              <w:rPr>
                <w:rStyle w:val="s1"/>
                <w:bCs w:val="0"/>
                <w:u w:val="single"/>
                <w:lang w:val="kk-KZ"/>
              </w:rPr>
            </w:pPr>
          </w:p>
          <w:p w:rsidR="00122ED4" w:rsidRPr="00215DB7" w:rsidRDefault="00122ED4" w:rsidP="00122ED4">
            <w:pPr>
              <w:pStyle w:val="pj"/>
              <w:shd w:val="clear" w:color="auto" w:fill="FFFFFF" w:themeFill="background1"/>
              <w:textAlignment w:val="baseline"/>
              <w:rPr>
                <w:rStyle w:val="s1"/>
                <w:bCs w:val="0"/>
                <w:u w:val="single"/>
              </w:rPr>
            </w:pPr>
            <w:r w:rsidRPr="00215DB7">
              <w:rPr>
                <w:rStyle w:val="s1"/>
                <w:bCs w:val="0"/>
                <w:u w:val="single"/>
              </w:rPr>
              <w:lastRenderedPageBreak/>
              <w:t xml:space="preserve">Ранее внесенная редакция: </w:t>
            </w:r>
          </w:p>
          <w:p w:rsidR="00122ED4" w:rsidRPr="00215DB7" w:rsidRDefault="00122ED4" w:rsidP="00122ED4">
            <w:pPr>
              <w:pStyle w:val="pj"/>
              <w:shd w:val="clear" w:color="auto" w:fill="FFFFFF" w:themeFill="background1"/>
              <w:textAlignment w:val="baseline"/>
              <w:rPr>
                <w:rStyle w:val="s1"/>
                <w:bCs w:val="0"/>
              </w:rPr>
            </w:pPr>
            <w:r w:rsidRPr="00215DB7">
              <w:rPr>
                <w:rStyle w:val="s1"/>
                <w:bCs w:val="0"/>
              </w:rPr>
              <w:t xml:space="preserve">статью 354 проекта </w:t>
            </w:r>
            <w:r w:rsidRPr="00215DB7">
              <w:rPr>
                <w:rStyle w:val="s1"/>
                <w:b w:val="0"/>
                <w:bCs w:val="0"/>
              </w:rPr>
              <w:t>дополнить подпунктом 5)</w:t>
            </w:r>
            <w:r w:rsidRPr="00215DB7">
              <w:rPr>
                <w:rStyle w:val="s1"/>
                <w:bCs w:val="0"/>
              </w:rPr>
              <w:t xml:space="preserve"> следующего содержания:</w:t>
            </w:r>
          </w:p>
          <w:p w:rsidR="00122ED4" w:rsidRPr="00215DB7" w:rsidRDefault="00122ED4" w:rsidP="00122ED4">
            <w:pPr>
              <w:pStyle w:val="pj"/>
              <w:shd w:val="clear" w:color="auto" w:fill="FFFFFF" w:themeFill="background1"/>
              <w:textAlignment w:val="baseline"/>
              <w:rPr>
                <w:b/>
                <w:bCs/>
              </w:rPr>
            </w:pPr>
            <w:r w:rsidRPr="00215DB7">
              <w:rPr>
                <w:rStyle w:val="s1"/>
                <w:b w:val="0"/>
                <w:bCs w:val="0"/>
              </w:rPr>
              <w:t xml:space="preserve">«5) доходы </w:t>
            </w:r>
            <w:r w:rsidRPr="00215DB7">
              <w:rPr>
                <w:rStyle w:val="s0"/>
                <w:b/>
              </w:rPr>
              <w:t>физических лиц, которые превышают 600 тыс. МРП - 17 процентов.»;</w:t>
            </w:r>
          </w:p>
          <w:p w:rsidR="00122ED4" w:rsidRPr="00215DB7" w:rsidRDefault="00122ED4" w:rsidP="00FD4C06">
            <w:pPr>
              <w:widowControl w:val="0"/>
              <w:tabs>
                <w:tab w:val="left" w:pos="426"/>
              </w:tabs>
              <w:ind w:firstLine="460"/>
              <w:jc w:val="both"/>
              <w:rPr>
                <w:rFonts w:ascii="Times New Roman" w:hAnsi="Times New Roman" w:cs="Times New Roman"/>
                <w:b/>
                <w:sz w:val="24"/>
                <w:szCs w:val="24"/>
              </w:rPr>
            </w:pPr>
          </w:p>
        </w:tc>
        <w:tc>
          <w:tcPr>
            <w:tcW w:w="1559" w:type="dxa"/>
          </w:tcPr>
          <w:p w:rsidR="004143A1" w:rsidRPr="00215DB7" w:rsidRDefault="004143A1" w:rsidP="004143A1">
            <w:pPr>
              <w:widowControl w:val="0"/>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lastRenderedPageBreak/>
              <w:t>Доработать</w:t>
            </w:r>
          </w:p>
          <w:p w:rsidR="004143A1" w:rsidRPr="00215DB7" w:rsidRDefault="004143A1" w:rsidP="004143A1">
            <w:pPr>
              <w:widowControl w:val="0"/>
              <w:rPr>
                <w:rFonts w:ascii="Times New Roman" w:eastAsia="Times New Roman" w:hAnsi="Times New Roman" w:cs="Times New Roman"/>
                <w:b/>
                <w:bCs/>
                <w:sz w:val="24"/>
                <w:szCs w:val="24"/>
                <w:lang w:eastAsia="ru-RU"/>
              </w:rPr>
            </w:pPr>
          </w:p>
          <w:p w:rsidR="004143A1" w:rsidRPr="00215DB7" w:rsidRDefault="004143A1" w:rsidP="004143A1">
            <w:pPr>
              <w:widowControl w:val="0"/>
              <w:rPr>
                <w:rFonts w:ascii="Times New Roman" w:eastAsia="Times New Roman" w:hAnsi="Times New Roman" w:cs="Times New Roman"/>
                <w:bCs/>
                <w:i/>
                <w:sz w:val="24"/>
                <w:szCs w:val="24"/>
                <w:lang w:eastAsia="ru-RU"/>
              </w:rPr>
            </w:pPr>
            <w:r w:rsidRPr="00215DB7">
              <w:rPr>
                <w:rFonts w:ascii="Times New Roman" w:eastAsia="Times New Roman" w:hAnsi="Times New Roman" w:cs="Times New Roman"/>
                <w:bCs/>
                <w:i/>
                <w:sz w:val="24"/>
                <w:szCs w:val="24"/>
                <w:lang w:eastAsia="ru-RU"/>
              </w:rPr>
              <w:t xml:space="preserve">Внесена новая редакция </w:t>
            </w:r>
          </w:p>
        </w:tc>
      </w:tr>
      <w:tr w:rsidR="00FD4C06" w:rsidRPr="00215DB7" w:rsidTr="004143A1">
        <w:tc>
          <w:tcPr>
            <w:tcW w:w="709" w:type="dxa"/>
          </w:tcPr>
          <w:p w:rsidR="00FD4C06" w:rsidRPr="00215DB7" w:rsidRDefault="00FD4C06" w:rsidP="00FD4C06">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DC479E" w:rsidP="00FD4C06">
            <w:pPr>
              <w:ind w:left="112"/>
              <w:jc w:val="center"/>
              <w:rPr>
                <w:rFonts w:ascii="Times New Roman" w:hAnsi="Times New Roman" w:cs="Times New Roman"/>
                <w:bCs/>
                <w:kern w:val="36"/>
                <w:sz w:val="24"/>
                <w:szCs w:val="24"/>
              </w:rPr>
            </w:pPr>
            <w:r w:rsidRPr="00215DB7">
              <w:rPr>
                <w:rFonts w:ascii="Times New Roman" w:hAnsi="Times New Roman" w:cs="Times New Roman"/>
                <w:bCs/>
                <w:kern w:val="36"/>
                <w:sz w:val="24"/>
                <w:szCs w:val="24"/>
              </w:rPr>
              <w:t xml:space="preserve">пункт </w:t>
            </w:r>
            <w:r w:rsidR="00FD4C06" w:rsidRPr="00215DB7">
              <w:rPr>
                <w:rFonts w:ascii="Times New Roman" w:hAnsi="Times New Roman" w:cs="Times New Roman"/>
                <w:bCs/>
                <w:kern w:val="36"/>
                <w:sz w:val="24"/>
                <w:szCs w:val="24"/>
              </w:rPr>
              <w:t>2 статьи 348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FD4C06" w:rsidP="00FD4C06">
            <w:pPr>
              <w:ind w:firstLine="709"/>
              <w:contextualSpacing/>
              <w:jc w:val="both"/>
              <w:rPr>
                <w:rFonts w:ascii="Times New Roman" w:hAnsi="Times New Roman"/>
                <w:b/>
                <w:iCs/>
                <w:sz w:val="24"/>
                <w:szCs w:val="24"/>
              </w:rPr>
            </w:pPr>
            <w:r w:rsidRPr="00215DB7">
              <w:rPr>
                <w:rFonts w:ascii="Times New Roman" w:hAnsi="Times New Roman"/>
                <w:b/>
                <w:iCs/>
                <w:sz w:val="24"/>
                <w:szCs w:val="24"/>
              </w:rPr>
              <w:t xml:space="preserve">Статья 348. </w:t>
            </w:r>
            <w:r w:rsidRPr="00215DB7">
              <w:rPr>
                <w:rFonts w:ascii="Times New Roman" w:hAnsi="Times New Roman"/>
                <w:bCs/>
                <w:iCs/>
                <w:sz w:val="24"/>
                <w:szCs w:val="24"/>
              </w:rPr>
              <w:t>Ставки налога</w:t>
            </w:r>
          </w:p>
          <w:p w:rsidR="00FD4C06" w:rsidRPr="00215DB7" w:rsidRDefault="00FD4C06" w:rsidP="00FD4C06">
            <w:pPr>
              <w:tabs>
                <w:tab w:val="left" w:pos="993"/>
              </w:tabs>
              <w:ind w:firstLine="709"/>
              <w:contextualSpacing/>
              <w:jc w:val="both"/>
              <w:rPr>
                <w:rFonts w:ascii="Times New Roman" w:hAnsi="Times New Roman"/>
                <w:bCs/>
                <w:iCs/>
                <w:sz w:val="24"/>
                <w:szCs w:val="24"/>
              </w:rPr>
            </w:pPr>
            <w:r w:rsidRPr="00215DB7">
              <w:rPr>
                <w:rFonts w:ascii="Times New Roman" w:hAnsi="Times New Roman"/>
                <w:bCs/>
                <w:iCs/>
                <w:sz w:val="24"/>
                <w:szCs w:val="24"/>
              </w:rPr>
              <w:t>…</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FD4C06" w:rsidRPr="00215DB7" w:rsidRDefault="00FD4C06" w:rsidP="00FD4C06">
            <w:pPr>
              <w:tabs>
                <w:tab w:val="left" w:pos="0"/>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 xml:space="preserve">1) от деятельности по производству сельскохозяйственной продукции, продукции </w:t>
            </w:r>
            <w:proofErr w:type="spellStart"/>
            <w:r w:rsidRPr="00215DB7">
              <w:rPr>
                <w:rFonts w:ascii="Times New Roman" w:hAnsi="Times New Roman"/>
                <w:b/>
                <w:bCs/>
                <w:iCs/>
                <w:sz w:val="24"/>
                <w:szCs w:val="24"/>
              </w:rPr>
              <w:t>аквакультуры</w:t>
            </w:r>
            <w:proofErr w:type="spellEnd"/>
            <w:r w:rsidRPr="00215DB7">
              <w:rPr>
                <w:rFonts w:ascii="Times New Roman" w:hAnsi="Times New Roman"/>
                <w:b/>
                <w:bCs/>
                <w:iCs/>
                <w:sz w:val="24"/>
                <w:szCs w:val="24"/>
              </w:rPr>
              <w:t xml:space="preserve">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w:t>
            </w:r>
            <w:proofErr w:type="spellStart"/>
            <w:r w:rsidRPr="00215DB7">
              <w:rPr>
                <w:rFonts w:ascii="Times New Roman" w:hAnsi="Times New Roman"/>
                <w:b/>
                <w:bCs/>
                <w:iCs/>
                <w:sz w:val="24"/>
                <w:szCs w:val="24"/>
              </w:rPr>
              <w:t>аквакультуры</w:t>
            </w:r>
            <w:proofErr w:type="spellEnd"/>
            <w:r w:rsidRPr="00215DB7">
              <w:rPr>
                <w:rFonts w:ascii="Times New Roman" w:hAnsi="Times New Roman"/>
                <w:b/>
                <w:bCs/>
                <w:iCs/>
                <w:sz w:val="24"/>
                <w:szCs w:val="24"/>
              </w:rPr>
              <w:t xml:space="preserve"> (рыбоводства</w:t>
            </w:r>
            <w:proofErr w:type="gramStart"/>
            <w:r w:rsidRPr="00215DB7">
              <w:rPr>
                <w:rFonts w:ascii="Times New Roman" w:hAnsi="Times New Roman"/>
                <w:b/>
                <w:bCs/>
                <w:iCs/>
                <w:sz w:val="24"/>
                <w:szCs w:val="24"/>
              </w:rPr>
              <w:t>),–</w:t>
            </w:r>
            <w:proofErr w:type="gramEnd"/>
            <w:r w:rsidRPr="00215DB7">
              <w:rPr>
                <w:rFonts w:ascii="Times New Roman" w:hAnsi="Times New Roman"/>
                <w:b/>
                <w:bCs/>
                <w:iCs/>
                <w:sz w:val="24"/>
                <w:szCs w:val="24"/>
              </w:rPr>
              <w:t xml:space="preserve"> 3 процента;</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 xml:space="preserve">2) от деятельности сельскохозяйственных кооперативов, кроме </w:t>
            </w:r>
            <w:r w:rsidRPr="00215DB7">
              <w:rPr>
                <w:rFonts w:ascii="Times New Roman" w:hAnsi="Times New Roman"/>
                <w:b/>
                <w:bCs/>
                <w:iCs/>
                <w:sz w:val="24"/>
                <w:szCs w:val="24"/>
              </w:rPr>
              <w:lastRenderedPageBreak/>
              <w:t>соответствующих подпункту 1) настоящего пункта - 6 процентов;</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3) от следующих видов деятельности – 10 процентов:</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деятельности организаций, осуществляющих деятельность в социальной сфере, кроме применяющих статью 321 настоящего Кодекса;</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 xml:space="preserve">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w:t>
            </w:r>
            <w:r w:rsidRPr="00215DB7">
              <w:rPr>
                <w:rFonts w:ascii="Times New Roman" w:hAnsi="Times New Roman"/>
                <w:b/>
                <w:bCs/>
                <w:iCs/>
                <w:sz w:val="24"/>
                <w:szCs w:val="24"/>
              </w:rPr>
              <w:lastRenderedPageBreak/>
              <w:t>осуществляющим государственное регулирование в области технического регулирования;</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4) от следующих видов деятельности -  25 процентов:</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FD4C06" w:rsidRPr="00215DB7" w:rsidRDefault="00FD4C06" w:rsidP="00FD4C06">
            <w:pPr>
              <w:ind w:firstLine="709"/>
              <w:contextualSpacing/>
              <w:jc w:val="both"/>
              <w:rPr>
                <w:rFonts w:ascii="Times New Roman" w:hAnsi="Times New Roman"/>
                <w:b/>
                <w:bCs/>
                <w:iCs/>
                <w:sz w:val="24"/>
                <w:szCs w:val="24"/>
              </w:rPr>
            </w:pPr>
            <w:r w:rsidRPr="00215DB7">
              <w:rPr>
                <w:rFonts w:ascii="Times New Roman" w:hAnsi="Times New Roman"/>
                <w:b/>
                <w:bCs/>
                <w:i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215DB7">
              <w:rPr>
                <w:rFonts w:ascii="Times New Roman" w:hAnsi="Times New Roman"/>
                <w:b/>
                <w:iCs/>
                <w:sz w:val="24"/>
                <w:szCs w:val="24"/>
              </w:rPr>
              <w:t>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t>от оказания услуг казино, зала игровых автоматов;</w:t>
            </w:r>
          </w:p>
          <w:p w:rsidR="00FD4C06" w:rsidRPr="00215DB7" w:rsidRDefault="00FD4C06" w:rsidP="00FD4C06">
            <w:pPr>
              <w:tabs>
                <w:tab w:val="left" w:pos="993"/>
              </w:tabs>
              <w:ind w:firstLine="709"/>
              <w:contextualSpacing/>
              <w:jc w:val="both"/>
              <w:rPr>
                <w:rFonts w:ascii="Times New Roman" w:hAnsi="Times New Roman"/>
                <w:b/>
                <w:bCs/>
                <w:iCs/>
                <w:sz w:val="24"/>
                <w:szCs w:val="24"/>
              </w:rPr>
            </w:pPr>
            <w:r w:rsidRPr="00215DB7">
              <w:rPr>
                <w:rFonts w:ascii="Times New Roman" w:hAnsi="Times New Roman"/>
                <w:b/>
                <w:bCs/>
                <w:iCs/>
                <w:sz w:val="24"/>
                <w:szCs w:val="24"/>
              </w:rPr>
              <w:lastRenderedPageBreak/>
              <w:t>5) от иной деятельности, не предусмотренной подпунктами 1), 2), 3) и 4) настоящего пункта, – 20 процентов.</w:t>
            </w:r>
          </w:p>
          <w:p w:rsidR="00FD4C06" w:rsidRPr="00215DB7" w:rsidRDefault="00FD4C06" w:rsidP="00FD4C06">
            <w:pPr>
              <w:ind w:firstLineChars="252" w:firstLine="605"/>
              <w:contextualSpacing/>
              <w:jc w:val="both"/>
              <w:rPr>
                <w:rFonts w:ascii="Times New Roman" w:eastAsia="Calibri" w:hAnsi="Times New Roman" w:cs="Times New Roman"/>
                <w:b/>
                <w:sz w:val="24"/>
                <w:szCs w:val="24"/>
              </w:rPr>
            </w:pPr>
            <w:r w:rsidRPr="00215DB7">
              <w:rPr>
                <w:rFonts w:ascii="Times New Roman" w:hAnsi="Times New Roman"/>
                <w:b/>
                <w:bCs/>
                <w:iCs/>
                <w:sz w:val="24"/>
                <w:szCs w:val="24"/>
              </w:rPr>
              <w:t>…</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FD4C06" w:rsidP="00FD4C06">
            <w:pPr>
              <w:pStyle w:val="pj"/>
              <w:shd w:val="clear" w:color="auto" w:fill="FFFFFF"/>
              <w:textAlignment w:val="baseline"/>
              <w:rPr>
                <w:rStyle w:val="s1"/>
              </w:rPr>
            </w:pPr>
            <w:r w:rsidRPr="00215DB7">
              <w:rPr>
                <w:rStyle w:val="s1"/>
              </w:rPr>
              <w:lastRenderedPageBreak/>
              <w:t>пункт 2 статьи 348 проекта изложить в следующей редакции:</w:t>
            </w:r>
          </w:p>
          <w:p w:rsidR="00FD4C06" w:rsidRPr="00215DB7" w:rsidRDefault="00FD4C06" w:rsidP="00FD4C06">
            <w:pPr>
              <w:tabs>
                <w:tab w:val="left" w:pos="993"/>
              </w:tabs>
              <w:ind w:firstLine="709"/>
              <w:jc w:val="both"/>
              <w:rPr>
                <w:iCs/>
                <w:sz w:val="24"/>
                <w:szCs w:val="24"/>
              </w:rPr>
            </w:pPr>
            <w:r w:rsidRPr="00215DB7">
              <w:rPr>
                <w:rFonts w:ascii="Times New Roman" w:hAnsi="Times New Roman"/>
                <w:b/>
                <w:bCs/>
                <w:iCs/>
                <w:sz w:val="24"/>
                <w:szCs w:val="24"/>
              </w:rPr>
              <w:t>«2. К налогооблагаемому доходу для исчисления налога применяется ставка корпоративного подоходного налога 25 процентов.»;</w:t>
            </w:r>
          </w:p>
          <w:p w:rsidR="00FD4C06" w:rsidRPr="00215DB7" w:rsidRDefault="00FD4C06" w:rsidP="00FD4C06">
            <w:pPr>
              <w:pStyle w:val="pj"/>
              <w:shd w:val="clear" w:color="auto" w:fill="FFFFFF"/>
              <w:textAlignment w:val="baseline"/>
              <w:rPr>
                <w:rStyle w:val="s1"/>
              </w:rPr>
            </w:pP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FD4C06" w:rsidRPr="00215DB7" w:rsidRDefault="00FD4C06" w:rsidP="00FD4C06">
            <w:pPr>
              <w:widowControl w:val="0"/>
              <w:tabs>
                <w:tab w:val="left" w:pos="426"/>
              </w:tabs>
              <w:jc w:val="center"/>
              <w:rPr>
                <w:rFonts w:ascii="Times New Roman" w:hAnsi="Times New Roman" w:cs="Times New Roman"/>
                <w:b/>
                <w:sz w:val="24"/>
                <w:szCs w:val="24"/>
              </w:rPr>
            </w:pPr>
            <w:r w:rsidRPr="00215DB7">
              <w:rPr>
                <w:rFonts w:ascii="Times New Roman" w:hAnsi="Times New Roman" w:cs="Times New Roman"/>
                <w:b/>
                <w:sz w:val="24"/>
                <w:szCs w:val="24"/>
              </w:rPr>
              <w:t xml:space="preserve">депутат </w:t>
            </w:r>
          </w:p>
          <w:p w:rsidR="00FD4C06" w:rsidRPr="00215DB7" w:rsidRDefault="00FD4C06" w:rsidP="00FD4C06">
            <w:pPr>
              <w:widowControl w:val="0"/>
              <w:tabs>
                <w:tab w:val="left" w:pos="426"/>
              </w:tabs>
              <w:jc w:val="center"/>
              <w:rPr>
                <w:rFonts w:ascii="Times New Roman" w:hAnsi="Times New Roman" w:cs="Times New Roman"/>
                <w:b/>
                <w:sz w:val="24"/>
                <w:szCs w:val="24"/>
              </w:rPr>
            </w:pPr>
            <w:proofErr w:type="spellStart"/>
            <w:r w:rsidRPr="00215DB7">
              <w:rPr>
                <w:rFonts w:ascii="Times New Roman" w:hAnsi="Times New Roman" w:cs="Times New Roman"/>
                <w:b/>
                <w:sz w:val="24"/>
                <w:szCs w:val="24"/>
              </w:rPr>
              <w:t>Саиров</w:t>
            </w:r>
            <w:proofErr w:type="spellEnd"/>
            <w:r w:rsidRPr="00215DB7">
              <w:rPr>
                <w:rFonts w:ascii="Times New Roman" w:hAnsi="Times New Roman" w:cs="Times New Roman"/>
                <w:b/>
                <w:sz w:val="24"/>
                <w:szCs w:val="24"/>
              </w:rPr>
              <w:t xml:space="preserve"> Е.Б.</w:t>
            </w:r>
          </w:p>
          <w:p w:rsidR="00FD4C06" w:rsidRPr="00215DB7" w:rsidRDefault="00FD4C06" w:rsidP="00FD4C06">
            <w:pPr>
              <w:widowControl w:val="0"/>
              <w:tabs>
                <w:tab w:val="left" w:pos="426"/>
              </w:tabs>
              <w:jc w:val="both"/>
              <w:rPr>
                <w:rFonts w:ascii="Times New Roman" w:hAnsi="Times New Roman" w:cs="Times New Roman"/>
                <w:b/>
                <w:sz w:val="24"/>
                <w:szCs w:val="24"/>
              </w:rPr>
            </w:pPr>
          </w:p>
          <w:p w:rsidR="00FD4C06" w:rsidRPr="00215DB7" w:rsidRDefault="00FD4C06" w:rsidP="00FD4C06">
            <w:pPr>
              <w:widowControl w:val="0"/>
              <w:tabs>
                <w:tab w:val="left" w:pos="426"/>
              </w:tabs>
              <w:ind w:firstLine="460"/>
              <w:jc w:val="both"/>
              <w:rPr>
                <w:rFonts w:ascii="Times New Roman" w:hAnsi="Times New Roman" w:cs="Times New Roman"/>
                <w:sz w:val="24"/>
                <w:szCs w:val="24"/>
              </w:rPr>
            </w:pPr>
            <w:r w:rsidRPr="00215DB7">
              <w:rPr>
                <w:rFonts w:ascii="Times New Roman" w:hAnsi="Times New Roman" w:cs="Times New Roman"/>
                <w:sz w:val="24"/>
                <w:szCs w:val="24"/>
              </w:rPr>
              <w:t>В</w:t>
            </w:r>
            <w:r w:rsidRPr="00215DB7">
              <w:rPr>
                <w:rFonts w:ascii="Times New Roman" w:hAnsi="Times New Roman" w:cs="Times New Roman"/>
                <w:sz w:val="24"/>
                <w:szCs w:val="24"/>
                <w:lang w:val="kk-KZ"/>
              </w:rPr>
              <w:t xml:space="preserve">ведение </w:t>
            </w:r>
            <w:r w:rsidRPr="00215DB7">
              <w:rPr>
                <w:rFonts w:ascii="Times New Roman" w:hAnsi="Times New Roman" w:cs="Times New Roman"/>
                <w:sz w:val="24"/>
                <w:szCs w:val="24"/>
              </w:rPr>
              <w:t>дифференцированных ставок КПН для отдельных отраслей экономики вызовет сложность в администрировании.</w:t>
            </w:r>
          </w:p>
          <w:p w:rsidR="00FD4C06" w:rsidRPr="00215DB7" w:rsidRDefault="00FD4C06" w:rsidP="00FD4C06">
            <w:pPr>
              <w:widowControl w:val="0"/>
              <w:tabs>
                <w:tab w:val="left" w:pos="426"/>
              </w:tabs>
              <w:ind w:firstLine="460"/>
              <w:jc w:val="both"/>
              <w:rPr>
                <w:rFonts w:ascii="Times New Roman" w:hAnsi="Times New Roman" w:cs="Times New Roman"/>
                <w:sz w:val="24"/>
                <w:szCs w:val="24"/>
              </w:rPr>
            </w:pPr>
            <w:r w:rsidRPr="00215DB7">
              <w:rPr>
                <w:rFonts w:ascii="Times New Roman" w:hAnsi="Times New Roman" w:cs="Times New Roman"/>
                <w:sz w:val="24"/>
                <w:szCs w:val="24"/>
              </w:rPr>
              <w:t>Кроме того, налогоплательщики могут использовать схемы перераспределения прибыли, дробления бизнеса и др., что позволит им воспользоваться пониженными ставками КПН.</w:t>
            </w:r>
          </w:p>
          <w:p w:rsidR="00FD4C06" w:rsidRPr="00215DB7" w:rsidRDefault="00FD4C06" w:rsidP="00FD4C06">
            <w:pPr>
              <w:widowControl w:val="0"/>
              <w:tabs>
                <w:tab w:val="left" w:pos="426"/>
              </w:tabs>
              <w:ind w:firstLine="460"/>
              <w:jc w:val="both"/>
              <w:rPr>
                <w:rFonts w:ascii="Times New Roman" w:hAnsi="Times New Roman" w:cs="Times New Roman"/>
                <w:sz w:val="24"/>
                <w:szCs w:val="24"/>
              </w:rPr>
            </w:pPr>
            <w:r w:rsidRPr="00215DB7">
              <w:rPr>
                <w:rFonts w:ascii="Times New Roman" w:hAnsi="Times New Roman" w:cs="Times New Roman"/>
                <w:sz w:val="24"/>
                <w:szCs w:val="24"/>
              </w:rPr>
              <w:t>Введение единой ставки КПН позволит сделать налоговую систему более прозрачной и снижает риски уменьшения налогооблагаемой базы.</w:t>
            </w:r>
          </w:p>
          <w:p w:rsidR="00FD4C06" w:rsidRPr="00215DB7" w:rsidRDefault="00FD4C06" w:rsidP="00FD4C06">
            <w:pPr>
              <w:widowControl w:val="0"/>
              <w:tabs>
                <w:tab w:val="left" w:pos="426"/>
              </w:tabs>
              <w:ind w:firstLine="460"/>
              <w:jc w:val="both"/>
              <w:rPr>
                <w:rFonts w:ascii="Times New Roman" w:hAnsi="Times New Roman" w:cs="Times New Roman"/>
                <w:sz w:val="24"/>
                <w:szCs w:val="24"/>
              </w:rPr>
            </w:pPr>
          </w:p>
          <w:p w:rsidR="00FD4C06" w:rsidRPr="00215DB7" w:rsidRDefault="00FD4C06" w:rsidP="00FD4C06">
            <w:pPr>
              <w:widowControl w:val="0"/>
              <w:tabs>
                <w:tab w:val="left" w:pos="426"/>
              </w:tabs>
              <w:jc w:val="center"/>
              <w:rPr>
                <w:rFonts w:ascii="Times New Roman" w:hAnsi="Times New Roman" w:cs="Times New Roman"/>
                <w:b/>
                <w:sz w:val="24"/>
                <w:szCs w:val="24"/>
              </w:rPr>
            </w:pPr>
          </w:p>
          <w:p w:rsidR="003E3BD4" w:rsidRPr="00215DB7" w:rsidRDefault="003E3BD4" w:rsidP="00FD4C06">
            <w:pPr>
              <w:widowControl w:val="0"/>
              <w:tabs>
                <w:tab w:val="left" w:pos="426"/>
              </w:tabs>
              <w:jc w:val="center"/>
              <w:rPr>
                <w:rFonts w:ascii="Times New Roman" w:hAnsi="Times New Roman" w:cs="Times New Roman"/>
                <w:b/>
                <w:sz w:val="24"/>
                <w:szCs w:val="24"/>
              </w:rPr>
            </w:pPr>
          </w:p>
          <w:p w:rsidR="00320D57" w:rsidRPr="00215DB7" w:rsidRDefault="00320D57" w:rsidP="00FD4C06">
            <w:pPr>
              <w:widowControl w:val="0"/>
              <w:tabs>
                <w:tab w:val="left" w:pos="426"/>
              </w:tabs>
              <w:jc w:val="center"/>
              <w:rPr>
                <w:rFonts w:ascii="Times New Roman" w:hAnsi="Times New Roman" w:cs="Times New Roman"/>
                <w:b/>
                <w:sz w:val="24"/>
                <w:szCs w:val="24"/>
              </w:rPr>
            </w:pPr>
          </w:p>
          <w:p w:rsidR="00320D57" w:rsidRPr="00215DB7" w:rsidRDefault="00320D57" w:rsidP="00FD4C06">
            <w:pPr>
              <w:widowControl w:val="0"/>
              <w:tabs>
                <w:tab w:val="left" w:pos="426"/>
              </w:tabs>
              <w:jc w:val="center"/>
              <w:rPr>
                <w:rFonts w:ascii="Times New Roman" w:hAnsi="Times New Roman" w:cs="Times New Roman"/>
                <w:b/>
                <w:sz w:val="24"/>
                <w:szCs w:val="24"/>
              </w:rPr>
            </w:pPr>
          </w:p>
          <w:p w:rsidR="00320D57" w:rsidRPr="00215DB7" w:rsidRDefault="00320D57" w:rsidP="00320D57">
            <w:pPr>
              <w:pStyle w:val="pj"/>
              <w:shd w:val="clear" w:color="auto" w:fill="FFFFFF" w:themeFill="background1"/>
              <w:textAlignment w:val="baseline"/>
              <w:rPr>
                <w:rStyle w:val="s1"/>
                <w:bCs w:val="0"/>
                <w:u w:val="single"/>
              </w:rPr>
            </w:pPr>
            <w:r w:rsidRPr="00215DB7">
              <w:rPr>
                <w:rStyle w:val="s1"/>
                <w:bCs w:val="0"/>
                <w:u w:val="single"/>
              </w:rPr>
              <w:lastRenderedPageBreak/>
              <w:t>Ранее внесенная редакция</w:t>
            </w:r>
            <w:r w:rsidR="00122ED4" w:rsidRPr="00215DB7">
              <w:rPr>
                <w:rStyle w:val="s1"/>
                <w:bCs w:val="0"/>
                <w:u w:val="single"/>
              </w:rPr>
              <w:t>:</w:t>
            </w:r>
            <w:r w:rsidRPr="00215DB7">
              <w:rPr>
                <w:rStyle w:val="s1"/>
                <w:bCs w:val="0"/>
                <w:u w:val="single"/>
              </w:rPr>
              <w:t xml:space="preserve"> </w:t>
            </w:r>
          </w:p>
          <w:p w:rsidR="003E3BD4" w:rsidRPr="00215DB7" w:rsidRDefault="003E3BD4" w:rsidP="00320D57">
            <w:pPr>
              <w:pStyle w:val="pj"/>
              <w:shd w:val="clear" w:color="auto" w:fill="FFFFFF" w:themeFill="background1"/>
              <w:textAlignment w:val="baseline"/>
              <w:rPr>
                <w:rStyle w:val="s1"/>
                <w:bCs w:val="0"/>
              </w:rPr>
            </w:pPr>
            <w:r w:rsidRPr="00215DB7">
              <w:rPr>
                <w:rStyle w:val="s1"/>
                <w:bCs w:val="0"/>
              </w:rPr>
              <w:t xml:space="preserve">подпункт 4) пункта 2 статьи 348 проекта </w:t>
            </w:r>
            <w:r w:rsidRPr="00215DB7">
              <w:rPr>
                <w:rStyle w:val="s1"/>
                <w:b w:val="0"/>
                <w:bCs w:val="0"/>
              </w:rPr>
              <w:t>дополнить абзацем четвертым</w:t>
            </w:r>
            <w:r w:rsidRPr="00215DB7">
              <w:rPr>
                <w:rStyle w:val="s1"/>
                <w:bCs w:val="0"/>
              </w:rPr>
              <w:t xml:space="preserve"> следующего содержания:</w:t>
            </w:r>
          </w:p>
          <w:p w:rsidR="003E3BD4" w:rsidRPr="00215DB7" w:rsidRDefault="003E3BD4" w:rsidP="00320D57">
            <w:pPr>
              <w:widowControl w:val="0"/>
              <w:tabs>
                <w:tab w:val="left" w:pos="426"/>
              </w:tabs>
              <w:jc w:val="both"/>
              <w:rPr>
                <w:rFonts w:ascii="Times New Roman" w:hAnsi="Times New Roman" w:cs="Times New Roman"/>
                <w:b/>
                <w:sz w:val="24"/>
                <w:szCs w:val="24"/>
              </w:rPr>
            </w:pPr>
            <w:r w:rsidRPr="00215DB7">
              <w:rPr>
                <w:rStyle w:val="s1"/>
                <w:b w:val="0"/>
                <w:bCs w:val="0"/>
                <w:sz w:val="24"/>
                <w:szCs w:val="24"/>
              </w:rPr>
              <w:t>«</w:t>
            </w:r>
            <w:r w:rsidR="00320D57" w:rsidRPr="00215DB7">
              <w:rPr>
                <w:rFonts w:ascii="Times New Roman" w:hAnsi="Times New Roman" w:cs="Times New Roman"/>
                <w:b/>
                <w:sz w:val="24"/>
                <w:szCs w:val="24"/>
              </w:rPr>
              <w:t xml:space="preserve">горно-рудной промышленности </w:t>
            </w:r>
            <w:r w:rsidRPr="00215DB7">
              <w:rPr>
                <w:rFonts w:ascii="Times New Roman" w:hAnsi="Times New Roman" w:cs="Times New Roman"/>
                <w:b/>
                <w:sz w:val="24"/>
                <w:szCs w:val="24"/>
              </w:rPr>
              <w:t>и нефтедобычи;</w:t>
            </w:r>
            <w:r w:rsidRPr="00215DB7">
              <w:rPr>
                <w:rStyle w:val="s1"/>
                <w:b w:val="0"/>
                <w:bCs w:val="0"/>
                <w:sz w:val="24"/>
                <w:szCs w:val="24"/>
              </w:rPr>
              <w:t>»;</w:t>
            </w:r>
          </w:p>
        </w:tc>
        <w:tc>
          <w:tcPr>
            <w:tcW w:w="1559" w:type="dxa"/>
          </w:tcPr>
          <w:p w:rsidR="004143A1" w:rsidRPr="00215DB7" w:rsidRDefault="004143A1" w:rsidP="004143A1">
            <w:pPr>
              <w:widowControl w:val="0"/>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lastRenderedPageBreak/>
              <w:t>Доработать</w:t>
            </w:r>
          </w:p>
          <w:p w:rsidR="004143A1" w:rsidRPr="00215DB7" w:rsidRDefault="004143A1" w:rsidP="004143A1">
            <w:pPr>
              <w:widowControl w:val="0"/>
              <w:rPr>
                <w:rFonts w:ascii="Times New Roman" w:eastAsia="Times New Roman" w:hAnsi="Times New Roman" w:cs="Times New Roman"/>
                <w:b/>
                <w:bCs/>
                <w:sz w:val="24"/>
                <w:szCs w:val="24"/>
                <w:lang w:eastAsia="ru-RU"/>
              </w:rPr>
            </w:pPr>
          </w:p>
          <w:p w:rsidR="00FD4C06" w:rsidRPr="00215DB7" w:rsidRDefault="004143A1" w:rsidP="004143A1">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Cs/>
                <w:i/>
                <w:sz w:val="24"/>
                <w:szCs w:val="24"/>
                <w:lang w:eastAsia="ru-RU"/>
              </w:rPr>
              <w:t>Внесена новая редакция</w:t>
            </w:r>
          </w:p>
        </w:tc>
      </w:tr>
      <w:tr w:rsidR="002C110F" w:rsidRPr="00215DB7" w:rsidTr="002C110F">
        <w:tc>
          <w:tcPr>
            <w:tcW w:w="709" w:type="dxa"/>
          </w:tcPr>
          <w:p w:rsidR="002C110F" w:rsidRPr="00215DB7" w:rsidRDefault="002C110F" w:rsidP="002C110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C110F" w:rsidRPr="00215DB7" w:rsidRDefault="002C110F" w:rsidP="002C110F">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новый подпункт 2) пункта 1 статьи 669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РАЗДЕЛ 15. НАЛОГООБЛОЖЕНИЕ НЕРЕЗИДЕНТОВ</w:t>
            </w:r>
          </w:p>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w:t>
            </w:r>
          </w:p>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Статья 669. Ставки подоходного налога у источника выплаты</w:t>
            </w:r>
          </w:p>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b/>
                <w:sz w:val="24"/>
                <w:szCs w:val="24"/>
              </w:rPr>
            </w:pPr>
          </w:p>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 Доходы нерезидента из источников в Республике Казахстан подлежат налогообложению у источника выплаты по следующим ставкам, если иное не установлено пунктом 2 настоящей статьи:</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доходы, определенные статьей 666 настоящего Кодекса, за исключением доходов, указанных в подпунктах 2) – 8) настоящего пункта, – 20 процентов; </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страховые премии по договорам страхования рисков – 15 процентов;</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страховые премии по договорам перестрахования рисков – 5 процентов;</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 xml:space="preserve">доходы от оказания услуг по международной перевозке – 5 процентов; </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b/>
                <w:sz w:val="24"/>
                <w:szCs w:val="24"/>
              </w:rPr>
            </w:pPr>
            <w:r w:rsidRPr="00215DB7">
              <w:rPr>
                <w:rFonts w:ascii="Times New Roman" w:eastAsia="Calibri" w:hAnsi="Times New Roman" w:cs="Times New Roman"/>
                <w:sz w:val="24"/>
                <w:szCs w:val="24"/>
              </w:rPr>
              <w:t xml:space="preserve">доходы от прироста стоимости, дивиденды, вознаграждения, роялти, за исключением доходов, указанных в подпунктах 6)-7) настоящего пункта, – </w:t>
            </w:r>
            <w:r w:rsidRPr="00215DB7">
              <w:rPr>
                <w:rFonts w:ascii="Times New Roman" w:eastAsia="Calibri" w:hAnsi="Times New Roman" w:cs="Times New Roman"/>
                <w:sz w:val="24"/>
                <w:szCs w:val="24"/>
              </w:rPr>
              <w:br/>
              <w:t>15 процентов;</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дивиденды, выплачиваемые лицу, прямо или косвенно владеющему не менее двадцатью пятью процентами капитала юридического лица-резидента, выплачивающего дивиденды, – 5 процентов;</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b/>
                <w:sz w:val="24"/>
                <w:szCs w:val="24"/>
              </w:rPr>
            </w:pPr>
            <w:r w:rsidRPr="00215DB7">
              <w:rPr>
                <w:rFonts w:ascii="Times New Roman" w:eastAsia="Calibri" w:hAnsi="Times New Roman" w:cs="Times New Roman"/>
                <w:sz w:val="24"/>
                <w:szCs w:val="24"/>
              </w:rPr>
              <w:t xml:space="preserve">вознаграждения по кредитам (займам), долговым ценным бумагам – </w:t>
            </w:r>
            <w:r w:rsidRPr="00215DB7">
              <w:rPr>
                <w:rFonts w:ascii="Times New Roman" w:eastAsia="Calibri" w:hAnsi="Times New Roman" w:cs="Times New Roman"/>
                <w:sz w:val="24"/>
                <w:szCs w:val="24"/>
              </w:rPr>
              <w:br/>
              <w:t>10 процентов;</w:t>
            </w:r>
          </w:p>
          <w:p w:rsidR="002C110F" w:rsidRPr="00215DB7" w:rsidRDefault="002C110F" w:rsidP="002C110F">
            <w:pPr>
              <w:numPr>
                <w:ilvl w:val="0"/>
                <w:numId w:val="13"/>
              </w:numPr>
              <w:shd w:val="clear" w:color="auto" w:fill="FFFFFF" w:themeFill="background1"/>
              <w:tabs>
                <w:tab w:val="left" w:pos="993"/>
              </w:tabs>
              <w:spacing w:after="160"/>
              <w:ind w:left="0"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доходы, указанные в пункте 3 статьи 679 настоящего Кодекса – </w:t>
            </w:r>
            <w:r w:rsidRPr="00215DB7">
              <w:rPr>
                <w:rFonts w:ascii="Times New Roman" w:eastAsia="Calibri" w:hAnsi="Times New Roman" w:cs="Times New Roman"/>
                <w:sz w:val="24"/>
                <w:szCs w:val="24"/>
              </w:rPr>
              <w:br/>
              <w:t>10 процентов.</w:t>
            </w:r>
          </w:p>
          <w:p w:rsidR="002C110F" w:rsidRPr="00215DB7" w:rsidRDefault="002C110F" w:rsidP="002C110F">
            <w:pPr>
              <w:shd w:val="clear" w:color="auto" w:fill="FFFFFF" w:themeFill="background1"/>
              <w:tabs>
                <w:tab w:val="left" w:pos="993"/>
              </w:tabs>
              <w:ind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Налогоплательщик вправе применить ставки, установленные международным договором в порядке, установленном настоящим Кодексом.</w:t>
            </w:r>
          </w:p>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2. Доходы лица, зарегистрированного в государстве с льготным налогообложением, </w:t>
            </w:r>
            <w:r w:rsidRPr="00215DB7">
              <w:rPr>
                <w:rFonts w:ascii="Times New Roman" w:eastAsia="Calibri" w:hAnsi="Times New Roman" w:cs="Times New Roman"/>
                <w:sz w:val="24"/>
                <w:szCs w:val="24"/>
              </w:rPr>
              <w:lastRenderedPageBreak/>
              <w:t>включенном в перечень, утвержденный уполномоченным органом, определенные статьей 666 настоящего Кодекса, подлежат налогообложению у источника выплаты по ставке 20 процентов.</w:t>
            </w:r>
          </w:p>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Положение настоящей статьи не распространяется на нерезидента, осуществляющего деятельность в Республике Казахстан через постоянное учреждение.  </w:t>
            </w:r>
          </w:p>
          <w:p w:rsidR="002C110F" w:rsidRPr="00215DB7" w:rsidRDefault="002C110F" w:rsidP="002C110F">
            <w:pPr>
              <w:shd w:val="clear" w:color="auto" w:fill="FFFFFF" w:themeFill="background1"/>
              <w:ind w:firstLine="60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3. Доходы от прироста стоимости при реализации акций, выпущенных юридическими лицами, указанными в подпункте 6) пункта 1 статьи 293 настоящего Кодекса, долей участия в юридических лицах, указанных в подпункте 6) пункта 1 статьи 293 настоящего Кодекса, а также дивиденды, полученные от юридических лиц, указанных в подпункте 6) пункта 1 статьи 293 настоящего Кодекса, подлежат налогообложению у источника выплаты по ставке 5 процентов.</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C110F" w:rsidRPr="00215DB7" w:rsidRDefault="002C110F" w:rsidP="002C110F">
            <w:pPr>
              <w:pStyle w:val="pj"/>
              <w:shd w:val="clear" w:color="auto" w:fill="FFFFFF" w:themeFill="background1"/>
              <w:textAlignment w:val="baseline"/>
            </w:pPr>
            <w:r w:rsidRPr="00215DB7">
              <w:lastRenderedPageBreak/>
              <w:t xml:space="preserve">пункт 1 статьи 669 проекта </w:t>
            </w:r>
            <w:r w:rsidRPr="00215DB7">
              <w:rPr>
                <w:b/>
              </w:rPr>
              <w:t>дополнить новым подпунктом 2)</w:t>
            </w:r>
            <w:r w:rsidRPr="00215DB7">
              <w:t xml:space="preserve"> следующего содержания:</w:t>
            </w:r>
          </w:p>
          <w:p w:rsidR="002C110F" w:rsidRPr="00215DB7" w:rsidRDefault="002C110F" w:rsidP="002C110F">
            <w:pPr>
              <w:pStyle w:val="pj"/>
              <w:shd w:val="clear" w:color="auto" w:fill="FFFFFF" w:themeFill="background1"/>
              <w:textAlignment w:val="baseline"/>
              <w:rPr>
                <w:b/>
              </w:rPr>
            </w:pPr>
            <w:r w:rsidRPr="00215DB7">
              <w:rPr>
                <w:b/>
              </w:rPr>
              <w:t xml:space="preserve">«2) </w:t>
            </w:r>
            <w:r w:rsidRPr="00215DB7">
              <w:rPr>
                <w:rStyle w:val="s1"/>
                <w:bCs w:val="0"/>
              </w:rPr>
              <w:t xml:space="preserve">доходы </w:t>
            </w:r>
            <w:r w:rsidRPr="00215DB7">
              <w:rPr>
                <w:rStyle w:val="s0"/>
                <w:b/>
              </w:rPr>
              <w:t>физических лиц- нерезидентов, которые превышают 600 тыс. МРП - 17 процентов;</w:t>
            </w:r>
            <w:r w:rsidRPr="00215DB7">
              <w:rPr>
                <w:b/>
              </w:rPr>
              <w:t>»;</w:t>
            </w:r>
          </w:p>
          <w:p w:rsidR="002C110F" w:rsidRPr="00215DB7" w:rsidRDefault="002C110F" w:rsidP="002C110F">
            <w:pPr>
              <w:pStyle w:val="pj"/>
              <w:shd w:val="clear" w:color="auto" w:fill="FFFFFF" w:themeFill="background1"/>
              <w:textAlignment w:val="baseline"/>
              <w:rPr>
                <w:b/>
              </w:rPr>
            </w:pPr>
          </w:p>
          <w:p w:rsidR="002C110F" w:rsidRPr="00215DB7" w:rsidRDefault="002C110F" w:rsidP="002C110F">
            <w:pPr>
              <w:pStyle w:val="pj"/>
              <w:shd w:val="clear" w:color="auto" w:fill="FFFFFF" w:themeFill="background1"/>
              <w:jc w:val="center"/>
              <w:textAlignment w:val="baseline"/>
              <w:rPr>
                <w:i/>
              </w:rPr>
            </w:pPr>
            <w:r w:rsidRPr="00215DB7">
              <w:rPr>
                <w:i/>
              </w:rPr>
              <w:t>Соответственно изменить последующую нумерацию подпунктов</w:t>
            </w:r>
          </w:p>
        </w:tc>
        <w:tc>
          <w:tcPr>
            <w:tcW w:w="3826" w:type="dxa"/>
            <w:tcBorders>
              <w:top w:val="single" w:sz="4" w:space="0" w:color="000000"/>
              <w:left w:val="single" w:sz="4" w:space="0" w:color="000000"/>
              <w:bottom w:val="single" w:sz="4" w:space="0" w:color="000000"/>
              <w:right w:val="single" w:sz="4" w:space="0" w:color="000000"/>
            </w:tcBorders>
            <w:shd w:val="clear" w:color="auto" w:fill="FFFFFF"/>
          </w:tcPr>
          <w:p w:rsidR="002C110F" w:rsidRPr="00215DB7" w:rsidRDefault="002C110F" w:rsidP="002C110F">
            <w:pPr>
              <w:widowControl w:val="0"/>
              <w:shd w:val="clear" w:color="auto" w:fill="FFFFFF" w:themeFill="background1"/>
              <w:tabs>
                <w:tab w:val="left" w:pos="426"/>
              </w:tabs>
              <w:jc w:val="center"/>
              <w:rPr>
                <w:rFonts w:ascii="Times New Roman" w:hAnsi="Times New Roman" w:cs="Times New Roman"/>
                <w:b/>
                <w:sz w:val="24"/>
                <w:szCs w:val="24"/>
              </w:rPr>
            </w:pPr>
            <w:r w:rsidRPr="00215DB7">
              <w:rPr>
                <w:rFonts w:ascii="Times New Roman" w:hAnsi="Times New Roman" w:cs="Times New Roman"/>
                <w:b/>
                <w:sz w:val="24"/>
                <w:szCs w:val="24"/>
              </w:rPr>
              <w:t>депутат</w:t>
            </w:r>
          </w:p>
          <w:p w:rsidR="002C110F" w:rsidRPr="00215DB7" w:rsidRDefault="002C110F" w:rsidP="002C110F">
            <w:pPr>
              <w:widowControl w:val="0"/>
              <w:shd w:val="clear" w:color="auto" w:fill="FFFFFF" w:themeFill="background1"/>
              <w:tabs>
                <w:tab w:val="left" w:pos="426"/>
              </w:tabs>
              <w:jc w:val="center"/>
              <w:rPr>
                <w:rFonts w:ascii="Times New Roman" w:hAnsi="Times New Roman" w:cs="Times New Roman"/>
                <w:b/>
                <w:sz w:val="24"/>
                <w:szCs w:val="24"/>
              </w:rPr>
            </w:pPr>
            <w:proofErr w:type="spellStart"/>
            <w:r w:rsidRPr="00215DB7">
              <w:rPr>
                <w:rFonts w:ascii="Times New Roman" w:hAnsi="Times New Roman" w:cs="Times New Roman"/>
                <w:b/>
                <w:sz w:val="24"/>
                <w:szCs w:val="24"/>
              </w:rPr>
              <w:t>Саиров</w:t>
            </w:r>
            <w:proofErr w:type="spellEnd"/>
            <w:r w:rsidRPr="00215DB7">
              <w:rPr>
                <w:rFonts w:ascii="Times New Roman" w:hAnsi="Times New Roman" w:cs="Times New Roman"/>
                <w:b/>
                <w:sz w:val="24"/>
                <w:szCs w:val="24"/>
              </w:rPr>
              <w:t xml:space="preserve"> Е.Б.</w:t>
            </w:r>
          </w:p>
          <w:p w:rsidR="002C110F" w:rsidRPr="00215DB7" w:rsidRDefault="002C110F" w:rsidP="002C110F">
            <w:pPr>
              <w:widowControl w:val="0"/>
              <w:shd w:val="clear" w:color="auto" w:fill="FFFFFF" w:themeFill="background1"/>
              <w:tabs>
                <w:tab w:val="left" w:pos="426"/>
              </w:tabs>
              <w:jc w:val="both"/>
              <w:rPr>
                <w:rFonts w:ascii="Times New Roman" w:hAnsi="Times New Roman" w:cs="Times New Roman"/>
                <w:b/>
                <w:sz w:val="24"/>
                <w:szCs w:val="24"/>
              </w:rPr>
            </w:pPr>
          </w:p>
          <w:p w:rsidR="002C110F" w:rsidRPr="00215DB7" w:rsidRDefault="002C110F" w:rsidP="002C110F">
            <w:pPr>
              <w:widowControl w:val="0"/>
              <w:shd w:val="clear" w:color="auto" w:fill="FFFFFF" w:themeFill="background1"/>
              <w:tabs>
                <w:tab w:val="left" w:pos="426"/>
              </w:tabs>
              <w:ind w:firstLine="460"/>
              <w:jc w:val="both"/>
              <w:rPr>
                <w:rStyle w:val="s0"/>
                <w:sz w:val="24"/>
                <w:szCs w:val="24"/>
              </w:rPr>
            </w:pPr>
            <w:r w:rsidRPr="00215DB7">
              <w:rPr>
                <w:rFonts w:ascii="Times New Roman" w:hAnsi="Times New Roman" w:cs="Times New Roman"/>
                <w:sz w:val="24"/>
                <w:szCs w:val="24"/>
              </w:rPr>
              <w:t>В связи внесением предложения в проект Налогового кодекса об обложении</w:t>
            </w:r>
            <w:r w:rsidRPr="00215DB7">
              <w:rPr>
                <w:rFonts w:ascii="Times New Roman" w:hAnsi="Times New Roman" w:cs="Times New Roman"/>
                <w:b/>
                <w:sz w:val="24"/>
                <w:szCs w:val="24"/>
              </w:rPr>
              <w:t xml:space="preserve"> </w:t>
            </w:r>
            <w:r w:rsidRPr="00215DB7">
              <w:rPr>
                <w:rStyle w:val="s1"/>
                <w:bCs w:val="0"/>
                <w:sz w:val="24"/>
                <w:szCs w:val="24"/>
              </w:rPr>
              <w:t xml:space="preserve">доходов </w:t>
            </w:r>
            <w:r w:rsidRPr="00215DB7">
              <w:rPr>
                <w:rStyle w:val="s0"/>
                <w:sz w:val="24"/>
                <w:szCs w:val="24"/>
              </w:rPr>
              <w:t xml:space="preserve">физических лиц, которые превышают 2,3 млрд. тенге в год подоходным налогом по ставке 17 процентов. </w:t>
            </w:r>
          </w:p>
          <w:p w:rsidR="002C110F" w:rsidRPr="00215DB7" w:rsidRDefault="002C110F" w:rsidP="002C110F">
            <w:pPr>
              <w:widowControl w:val="0"/>
              <w:shd w:val="clear" w:color="auto" w:fill="FFFFFF" w:themeFill="background1"/>
              <w:tabs>
                <w:tab w:val="left" w:pos="426"/>
              </w:tabs>
              <w:ind w:firstLine="460"/>
              <w:jc w:val="both"/>
              <w:rPr>
                <w:rStyle w:val="s0"/>
                <w:sz w:val="24"/>
                <w:szCs w:val="24"/>
              </w:rPr>
            </w:pPr>
            <w:r w:rsidRPr="00215DB7">
              <w:rPr>
                <w:rStyle w:val="s0"/>
                <w:sz w:val="24"/>
                <w:szCs w:val="24"/>
              </w:rPr>
              <w:t xml:space="preserve">Нерезиденты – физические лица, которые имеют доходы из источников нашей страны должны по аналогии с гражданами нести налоговую нагрузку. </w:t>
            </w:r>
          </w:p>
          <w:p w:rsidR="002C110F" w:rsidRPr="00215DB7" w:rsidRDefault="002C110F" w:rsidP="002C110F">
            <w:pPr>
              <w:widowControl w:val="0"/>
              <w:shd w:val="clear" w:color="auto" w:fill="FFFFFF" w:themeFill="background1"/>
              <w:tabs>
                <w:tab w:val="left" w:pos="426"/>
              </w:tabs>
              <w:ind w:firstLine="460"/>
              <w:jc w:val="both"/>
              <w:rPr>
                <w:rFonts w:ascii="Times New Roman" w:hAnsi="Times New Roman" w:cs="Times New Roman"/>
                <w:color w:val="000000"/>
                <w:sz w:val="24"/>
                <w:szCs w:val="24"/>
              </w:rPr>
            </w:pPr>
            <w:r w:rsidRPr="00215DB7">
              <w:rPr>
                <w:rFonts w:ascii="Times New Roman" w:hAnsi="Times New Roman" w:cs="Times New Roman"/>
                <w:sz w:val="24"/>
                <w:szCs w:val="24"/>
                <w:shd w:val="clear" w:color="auto" w:fill="FFFFFF"/>
              </w:rPr>
              <w:t>В соответствии с пунктом 3 статьи 6 Конституции РК земля и ее недра, воды, растительный и животный мир, другие природные ресурсы принадлежат </w:t>
            </w:r>
            <w:r w:rsidRPr="00215DB7">
              <w:rPr>
                <w:rStyle w:val="af7"/>
                <w:rFonts w:ascii="Times New Roman" w:hAnsi="Times New Roman" w:cs="Times New Roman"/>
                <w:b/>
                <w:bCs/>
                <w:sz w:val="24"/>
                <w:szCs w:val="24"/>
                <w:shd w:val="clear" w:color="auto" w:fill="FFFFFF"/>
              </w:rPr>
              <w:t>народу</w:t>
            </w:r>
            <w:r w:rsidRPr="00215DB7">
              <w:rPr>
                <w:rFonts w:ascii="Times New Roman" w:hAnsi="Times New Roman" w:cs="Times New Roman"/>
                <w:sz w:val="24"/>
                <w:szCs w:val="24"/>
                <w:shd w:val="clear" w:color="auto" w:fill="FFFFFF"/>
              </w:rPr>
              <w:t xml:space="preserve">. Поэтому доходы физических и юридических лиц, в том числе нерезидентов, полученные от использования указанных богатств страны должны поступать в бюджет страны для обеспечения благосостояния народа. </w:t>
            </w:r>
          </w:p>
        </w:tc>
        <w:tc>
          <w:tcPr>
            <w:tcW w:w="1559" w:type="dxa"/>
          </w:tcPr>
          <w:p w:rsidR="002C110F" w:rsidRPr="00215DB7" w:rsidRDefault="002C110F" w:rsidP="002C110F">
            <w:pPr>
              <w:widowControl w:val="0"/>
              <w:shd w:val="clear" w:color="auto" w:fill="FFFFFF" w:themeFill="background1"/>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Доработать</w:t>
            </w:r>
          </w:p>
          <w:p w:rsidR="002C110F" w:rsidRPr="00215DB7" w:rsidRDefault="002C110F" w:rsidP="002C110F">
            <w:pPr>
              <w:widowControl w:val="0"/>
              <w:shd w:val="clear" w:color="auto" w:fill="FFFFFF" w:themeFill="background1"/>
              <w:jc w:val="both"/>
              <w:rPr>
                <w:rFonts w:ascii="Times New Roman" w:eastAsia="Times New Roman" w:hAnsi="Times New Roman" w:cs="Times New Roman"/>
                <w:b/>
                <w:sz w:val="24"/>
                <w:szCs w:val="24"/>
              </w:rPr>
            </w:pPr>
          </w:p>
          <w:p w:rsidR="002C110F" w:rsidRPr="00215DB7" w:rsidRDefault="002C110F" w:rsidP="002C110F">
            <w:pPr>
              <w:widowControl w:val="0"/>
              <w:shd w:val="clear" w:color="auto" w:fill="FFFFFF" w:themeFill="background1"/>
              <w:jc w:val="both"/>
              <w:rPr>
                <w:rFonts w:ascii="Times New Roman" w:eastAsia="Times New Roman" w:hAnsi="Times New Roman" w:cs="Times New Roman"/>
                <w:b/>
                <w:sz w:val="24"/>
                <w:szCs w:val="24"/>
              </w:rPr>
            </w:pPr>
          </w:p>
          <w:p w:rsidR="00544B55" w:rsidRPr="00215DB7" w:rsidRDefault="00544B55" w:rsidP="002C110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C1BEF" w:rsidRPr="00215DB7" w:rsidTr="00137900">
        <w:tc>
          <w:tcPr>
            <w:tcW w:w="709" w:type="dxa"/>
          </w:tcPr>
          <w:p w:rsidR="001C1BEF" w:rsidRPr="00215DB7" w:rsidRDefault="001C1BEF" w:rsidP="001C1BE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C1BEF" w:rsidRPr="00215DB7" w:rsidRDefault="001C1BEF" w:rsidP="001C1BEF">
            <w:pPr>
              <w:widowControl w:val="0"/>
              <w:jc w:val="center"/>
              <w:rPr>
                <w:rFonts w:ascii="Times New Roman" w:hAnsi="Times New Roman" w:cs="Times New Roman"/>
                <w:sz w:val="24"/>
                <w:szCs w:val="24"/>
              </w:rPr>
            </w:pPr>
            <w:r w:rsidRPr="00215DB7">
              <w:rPr>
                <w:rFonts w:ascii="Times New Roman" w:hAnsi="Times New Roman" w:cs="Times New Roman"/>
                <w:sz w:val="24"/>
                <w:szCs w:val="24"/>
              </w:rPr>
              <w:t>пункт 4-1 статьи 169 проекта</w:t>
            </w:r>
          </w:p>
        </w:tc>
        <w:tc>
          <w:tcPr>
            <w:tcW w:w="3828" w:type="dxa"/>
          </w:tcPr>
          <w:p w:rsidR="001C1BEF" w:rsidRPr="00215DB7" w:rsidRDefault="001C1BEF" w:rsidP="001C1BEF">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b/>
                <w:bCs/>
                <w:sz w:val="24"/>
                <w:szCs w:val="24"/>
                <w:lang w:eastAsia="ru-RU"/>
              </w:rPr>
              <w:t>Статья 169. Контроль за подакцизными товарами, произведенными в Республике Казахстан или импортированными в Республику Казахстан</w:t>
            </w:r>
          </w:p>
          <w:p w:rsidR="001C1BEF" w:rsidRPr="00215DB7" w:rsidRDefault="001C1BEF" w:rsidP="001C1BEF">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lastRenderedPageBreak/>
              <w:t>…</w:t>
            </w:r>
          </w:p>
          <w:p w:rsidR="001C1BEF" w:rsidRPr="00215DB7" w:rsidRDefault="001C1BEF" w:rsidP="001C1BEF">
            <w:pPr>
              <w:tabs>
                <w:tab w:val="left" w:pos="142"/>
              </w:tabs>
              <w:ind w:firstLine="709"/>
              <w:contextualSpacing/>
              <w:jc w:val="both"/>
              <w:rPr>
                <w:rFonts w:ascii="Times New Roman" w:eastAsia="Times New Roman" w:hAnsi="Times New Roman" w:cs="Times New Roman"/>
                <w:sz w:val="24"/>
                <w:szCs w:val="24"/>
                <w:lang w:eastAsia="ru-RU"/>
              </w:rPr>
            </w:pPr>
          </w:p>
          <w:p w:rsidR="001C1BEF" w:rsidRPr="00215DB7" w:rsidRDefault="001C1BEF" w:rsidP="001C1BEF">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4. Запрещается оборот </w:t>
            </w:r>
            <w:hyperlink r:id="rId8" w:anchor="sub_id=4620000" w:history="1">
              <w:r w:rsidRPr="00215DB7">
                <w:rPr>
                  <w:rFonts w:ascii="Times New Roman" w:eastAsia="Times New Roman" w:hAnsi="Times New Roman" w:cs="Times New Roman"/>
                  <w:sz w:val="24"/>
                  <w:szCs w:val="24"/>
                  <w:lang w:eastAsia="ru-RU"/>
                </w:rPr>
                <w:t>подакцизных товаров</w:t>
              </w:r>
            </w:hyperlink>
            <w:r w:rsidRPr="00215DB7">
              <w:rPr>
                <w:rFonts w:ascii="Times New Roman" w:eastAsia="Times New Roman" w:hAnsi="Times New Roman" w:cs="Times New Roman"/>
                <w:sz w:val="24"/>
                <w:szCs w:val="24"/>
                <w:lang w:eastAsia="ru-RU"/>
              </w:rPr>
              <w:t>, подлежащих маркировке, в виде хранения, реализации и (или) транспортировки подакцизной продукции без средств идентификации и (или) учетно-контрольных марок, а также со средствами идентификации и (или) учетно-контрольными марками неустановленного образца и (или) не поддающимися идентификации, кроме случаев, предусмотренных пунктом 5 настоящей статьи.</w:t>
            </w:r>
          </w:p>
          <w:p w:rsidR="001C1BEF" w:rsidRPr="00215DB7" w:rsidRDefault="001C1BEF" w:rsidP="001C1BEF">
            <w:pPr>
              <w:tabs>
                <w:tab w:val="left" w:pos="142"/>
              </w:tabs>
              <w:ind w:firstLine="709"/>
              <w:contextualSpacing/>
              <w:jc w:val="both"/>
              <w:rPr>
                <w:rFonts w:ascii="Times New Roman" w:hAnsi="Times New Roman" w:cs="Times New Roman"/>
                <w:b/>
                <w:bCs/>
                <w:sz w:val="24"/>
                <w:szCs w:val="24"/>
              </w:rPr>
            </w:pPr>
            <w:r w:rsidRPr="00215DB7">
              <w:rPr>
                <w:rFonts w:ascii="Times New Roman" w:hAnsi="Times New Roman" w:cs="Times New Roman"/>
                <w:b/>
                <w:bCs/>
                <w:sz w:val="24"/>
                <w:szCs w:val="24"/>
              </w:rPr>
              <w:t>4-1) отсутствует.</w:t>
            </w:r>
          </w:p>
          <w:p w:rsidR="001C1BEF" w:rsidRPr="00215DB7" w:rsidRDefault="001C1BEF" w:rsidP="001C1BEF">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5. Не подлежат обязательной маркировке:</w:t>
            </w:r>
          </w:p>
          <w:p w:rsidR="001C1BEF" w:rsidRPr="00215DB7" w:rsidRDefault="001C1BEF" w:rsidP="001C1BEF">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1C1BEF" w:rsidRPr="00215DB7" w:rsidRDefault="001C1BEF" w:rsidP="001C1BEF">
            <w:pPr>
              <w:tabs>
                <w:tab w:val="left" w:pos="142"/>
              </w:tabs>
              <w:ind w:firstLine="709"/>
              <w:contextualSpacing/>
              <w:jc w:val="both"/>
              <w:rPr>
                <w:rFonts w:ascii="Times New Roman" w:eastAsia="Times New Roman" w:hAnsi="Times New Roman" w:cs="Times New Roman"/>
                <w:sz w:val="24"/>
                <w:szCs w:val="24"/>
                <w:lang w:eastAsia="ru-RU"/>
              </w:rPr>
            </w:pPr>
          </w:p>
          <w:p w:rsidR="001C1BEF" w:rsidRPr="00215DB7" w:rsidRDefault="001C1BEF" w:rsidP="001C1BEF">
            <w:pPr>
              <w:tabs>
                <w:tab w:val="left" w:pos="142"/>
              </w:tabs>
              <w:ind w:firstLine="709"/>
              <w:contextualSpacing/>
              <w:jc w:val="both"/>
              <w:rPr>
                <w:rFonts w:ascii="Times New Roman" w:eastAsia="Times New Roman" w:hAnsi="Times New Roman" w:cs="Times New Roman"/>
                <w:b/>
                <w:sz w:val="24"/>
                <w:szCs w:val="24"/>
                <w:lang w:eastAsia="ru-RU"/>
              </w:rPr>
            </w:pPr>
          </w:p>
        </w:tc>
        <w:tc>
          <w:tcPr>
            <w:tcW w:w="4111" w:type="dxa"/>
            <w:vAlign w:val="center"/>
          </w:tcPr>
          <w:p w:rsidR="001C1BEF" w:rsidRPr="00215DB7" w:rsidRDefault="001C1BEF" w:rsidP="001C1BEF">
            <w:pPr>
              <w:tabs>
                <w:tab w:val="left" w:pos="743"/>
              </w:tabs>
              <w:ind w:firstLine="451"/>
              <w:contextualSpacing/>
              <w:jc w:val="both"/>
              <w:rPr>
                <w:rFonts w:ascii="Times New Roman" w:hAnsi="Times New Roman" w:cs="Times New Roman"/>
                <w:sz w:val="24"/>
                <w:szCs w:val="24"/>
              </w:rPr>
            </w:pPr>
            <w:r w:rsidRPr="00215DB7">
              <w:rPr>
                <w:rFonts w:ascii="Times New Roman" w:hAnsi="Times New Roman" w:cs="Times New Roman"/>
                <w:sz w:val="24"/>
                <w:szCs w:val="24"/>
              </w:rPr>
              <w:lastRenderedPageBreak/>
              <w:t xml:space="preserve">статью 169 проекта </w:t>
            </w:r>
            <w:r w:rsidRPr="00215DB7">
              <w:rPr>
                <w:rFonts w:ascii="Times New Roman" w:hAnsi="Times New Roman" w:cs="Times New Roman"/>
                <w:b/>
                <w:sz w:val="24"/>
                <w:szCs w:val="24"/>
              </w:rPr>
              <w:t>дополнить пунктом 4-1</w:t>
            </w:r>
            <w:r w:rsidRPr="00215DB7">
              <w:rPr>
                <w:rFonts w:ascii="Times New Roman" w:hAnsi="Times New Roman" w:cs="Times New Roman"/>
                <w:sz w:val="24"/>
                <w:szCs w:val="24"/>
              </w:rPr>
              <w:t xml:space="preserve"> следующего содержания:</w:t>
            </w:r>
          </w:p>
          <w:p w:rsidR="001C1BEF" w:rsidRPr="00215DB7" w:rsidRDefault="001C1BEF" w:rsidP="001C1BEF">
            <w:pPr>
              <w:tabs>
                <w:tab w:val="left" w:pos="743"/>
              </w:tabs>
              <w:ind w:left="-20" w:firstLine="451"/>
              <w:contextualSpacing/>
              <w:jc w:val="both"/>
              <w:rPr>
                <w:rFonts w:ascii="Times New Roman" w:hAnsi="Times New Roman" w:cs="Times New Roman"/>
                <w:b/>
                <w:sz w:val="24"/>
                <w:szCs w:val="24"/>
              </w:rPr>
            </w:pPr>
            <w:r w:rsidRPr="00215DB7">
              <w:rPr>
                <w:rFonts w:ascii="Times New Roman" w:hAnsi="Times New Roman" w:cs="Times New Roman"/>
                <w:sz w:val="24"/>
                <w:szCs w:val="24"/>
              </w:rPr>
              <w:t>«</w:t>
            </w:r>
            <w:r w:rsidRPr="00215DB7">
              <w:rPr>
                <w:rFonts w:ascii="Times New Roman" w:hAnsi="Times New Roman" w:cs="Times New Roman"/>
                <w:b/>
                <w:sz w:val="24"/>
                <w:szCs w:val="24"/>
              </w:rPr>
              <w:t xml:space="preserve">4-1) При розничной реализации товаров, подлежащих обязательной маркировке, учет </w:t>
            </w:r>
            <w:r w:rsidRPr="00215DB7">
              <w:rPr>
                <w:rFonts w:ascii="Times New Roman" w:hAnsi="Times New Roman" w:cs="Times New Roman"/>
                <w:b/>
                <w:sz w:val="24"/>
                <w:szCs w:val="24"/>
              </w:rPr>
              <w:lastRenderedPageBreak/>
              <w:t>операций через контрольно-кассовые машины с функцией фиксации и (или) передачи данных осуществляется исключительно путем считывания средств идентификации, нанесенного на товары.»;</w:t>
            </w:r>
          </w:p>
        </w:tc>
        <w:tc>
          <w:tcPr>
            <w:tcW w:w="3826" w:type="dxa"/>
          </w:tcPr>
          <w:p w:rsidR="001C1BEF" w:rsidRPr="00215DB7" w:rsidRDefault="001C1BEF" w:rsidP="001C1BE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lastRenderedPageBreak/>
              <w:t>депутат</w:t>
            </w:r>
          </w:p>
          <w:p w:rsidR="001C1BEF" w:rsidRPr="00215DB7" w:rsidRDefault="001C1BEF" w:rsidP="001C1BEF">
            <w:pPr>
              <w:widowControl w:val="0"/>
              <w:jc w:val="center"/>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 xml:space="preserve">А. </w:t>
            </w:r>
            <w:proofErr w:type="spellStart"/>
            <w:r w:rsidRPr="00215DB7">
              <w:rPr>
                <w:rFonts w:ascii="Times New Roman" w:eastAsia="Times New Roman" w:hAnsi="Times New Roman" w:cs="Times New Roman"/>
                <w:b/>
                <w:bCs/>
                <w:sz w:val="24"/>
                <w:szCs w:val="24"/>
                <w:lang w:eastAsia="ru-RU"/>
              </w:rPr>
              <w:t>Рау</w:t>
            </w:r>
            <w:proofErr w:type="spellEnd"/>
          </w:p>
          <w:p w:rsidR="001C1BEF" w:rsidRPr="00215DB7" w:rsidRDefault="001C1BEF" w:rsidP="001C1BEF">
            <w:pPr>
              <w:widowControl w:val="0"/>
              <w:jc w:val="both"/>
              <w:rPr>
                <w:rFonts w:ascii="Times New Roman" w:eastAsia="Times New Roman" w:hAnsi="Times New Roman" w:cs="Times New Roman"/>
                <w:b/>
                <w:bCs/>
                <w:sz w:val="24"/>
                <w:szCs w:val="24"/>
                <w:lang w:eastAsia="ru-RU"/>
              </w:rPr>
            </w:pPr>
          </w:p>
          <w:p w:rsidR="001C1BEF" w:rsidRPr="00215DB7" w:rsidRDefault="001C1BEF" w:rsidP="001C1BEF">
            <w:pPr>
              <w:widowControl w:val="0"/>
              <w:ind w:firstLine="458"/>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В цепочке </w:t>
            </w:r>
            <w:proofErr w:type="spellStart"/>
            <w:r w:rsidRPr="00215DB7">
              <w:rPr>
                <w:rFonts w:ascii="Times New Roman" w:eastAsia="Times New Roman" w:hAnsi="Times New Roman" w:cs="Times New Roman"/>
                <w:bCs/>
                <w:sz w:val="24"/>
                <w:szCs w:val="24"/>
                <w:lang w:eastAsia="ru-RU"/>
              </w:rPr>
              <w:t>прослеживаемости</w:t>
            </w:r>
            <w:proofErr w:type="spellEnd"/>
            <w:r w:rsidRPr="00215DB7">
              <w:rPr>
                <w:rFonts w:ascii="Times New Roman" w:eastAsia="Times New Roman" w:hAnsi="Times New Roman" w:cs="Times New Roman"/>
                <w:bCs/>
                <w:sz w:val="24"/>
                <w:szCs w:val="24"/>
                <w:lang w:eastAsia="ru-RU"/>
              </w:rPr>
              <w:t xml:space="preserve"> маркированных товаров наблюдаются </w:t>
            </w:r>
            <w:r w:rsidRPr="00215DB7">
              <w:rPr>
                <w:rFonts w:ascii="Times New Roman" w:eastAsia="Times New Roman" w:hAnsi="Times New Roman" w:cs="Times New Roman"/>
                <w:b/>
                <w:bCs/>
                <w:sz w:val="24"/>
                <w:szCs w:val="24"/>
                <w:lang w:eastAsia="ru-RU"/>
              </w:rPr>
              <w:t>проблемы</w:t>
            </w:r>
            <w:r w:rsidRPr="00215DB7">
              <w:rPr>
                <w:rFonts w:ascii="Times New Roman" w:eastAsia="Times New Roman" w:hAnsi="Times New Roman" w:cs="Times New Roman"/>
                <w:bCs/>
                <w:sz w:val="24"/>
                <w:szCs w:val="24"/>
                <w:lang w:eastAsia="ru-RU"/>
              </w:rPr>
              <w:t xml:space="preserve">, </w:t>
            </w:r>
            <w:r w:rsidRPr="00215DB7">
              <w:rPr>
                <w:rFonts w:ascii="Times New Roman" w:eastAsia="Times New Roman" w:hAnsi="Times New Roman" w:cs="Times New Roman"/>
                <w:bCs/>
                <w:sz w:val="24"/>
                <w:szCs w:val="24"/>
                <w:lang w:eastAsia="ru-RU"/>
              </w:rPr>
              <w:lastRenderedPageBreak/>
              <w:t xml:space="preserve">связанные с отсутствием </w:t>
            </w:r>
            <w:r w:rsidRPr="00215DB7">
              <w:rPr>
                <w:rFonts w:ascii="Times New Roman" w:eastAsia="Times New Roman" w:hAnsi="Times New Roman" w:cs="Times New Roman"/>
                <w:b/>
                <w:bCs/>
                <w:sz w:val="24"/>
                <w:szCs w:val="24"/>
                <w:lang w:eastAsia="ru-RU"/>
              </w:rPr>
              <w:t>вывода из оборота</w:t>
            </w:r>
            <w:r w:rsidRPr="00215DB7">
              <w:rPr>
                <w:rFonts w:ascii="Times New Roman" w:eastAsia="Times New Roman" w:hAnsi="Times New Roman" w:cs="Times New Roman"/>
                <w:bCs/>
                <w:sz w:val="24"/>
                <w:szCs w:val="24"/>
                <w:lang w:eastAsia="ru-RU"/>
              </w:rPr>
              <w:t xml:space="preserve"> со стороны розничных </w:t>
            </w:r>
            <w:proofErr w:type="spellStart"/>
            <w:r w:rsidRPr="00215DB7">
              <w:rPr>
                <w:rFonts w:ascii="Times New Roman" w:eastAsia="Times New Roman" w:hAnsi="Times New Roman" w:cs="Times New Roman"/>
                <w:bCs/>
                <w:sz w:val="24"/>
                <w:szCs w:val="24"/>
                <w:lang w:eastAsia="ru-RU"/>
              </w:rPr>
              <w:t>реализаторов</w:t>
            </w:r>
            <w:proofErr w:type="spellEnd"/>
            <w:r w:rsidRPr="00215DB7">
              <w:rPr>
                <w:rFonts w:ascii="Times New Roman" w:eastAsia="Times New Roman" w:hAnsi="Times New Roman" w:cs="Times New Roman"/>
                <w:bCs/>
                <w:sz w:val="24"/>
                <w:szCs w:val="24"/>
                <w:lang w:eastAsia="ru-RU"/>
              </w:rPr>
              <w:t>.</w:t>
            </w:r>
          </w:p>
          <w:p w:rsidR="001C1BEF" w:rsidRPr="00215DB7" w:rsidRDefault="001C1BEF" w:rsidP="001C1BEF">
            <w:pPr>
              <w:widowControl w:val="0"/>
              <w:ind w:firstLine="458"/>
              <w:jc w:val="both"/>
              <w:rPr>
                <w:rFonts w:ascii="Times New Roman" w:eastAsia="Times New Roman" w:hAnsi="Times New Roman" w:cs="Times New Roman"/>
                <w:bCs/>
                <w:i/>
                <w:sz w:val="24"/>
                <w:szCs w:val="24"/>
                <w:lang w:eastAsia="ru-RU"/>
              </w:rPr>
            </w:pPr>
            <w:proofErr w:type="spellStart"/>
            <w:r w:rsidRPr="00215DB7">
              <w:rPr>
                <w:rFonts w:ascii="Times New Roman" w:eastAsia="Times New Roman" w:hAnsi="Times New Roman" w:cs="Times New Roman"/>
                <w:bCs/>
                <w:i/>
                <w:sz w:val="24"/>
                <w:szCs w:val="24"/>
                <w:lang w:eastAsia="ru-RU"/>
              </w:rPr>
              <w:t>справочно</w:t>
            </w:r>
            <w:proofErr w:type="spellEnd"/>
            <w:r w:rsidRPr="00215DB7">
              <w:rPr>
                <w:rFonts w:ascii="Times New Roman" w:eastAsia="Times New Roman" w:hAnsi="Times New Roman" w:cs="Times New Roman"/>
                <w:bCs/>
                <w:i/>
                <w:sz w:val="24"/>
                <w:szCs w:val="24"/>
                <w:lang w:eastAsia="ru-RU"/>
              </w:rPr>
              <w:t xml:space="preserve">: в 2024 году из нанесенных кодов маркировки 1 047,9 млн. кодов, выведено 177,8 млн. кодов (17%) (в </w:t>
            </w:r>
            <w:proofErr w:type="spellStart"/>
            <w:r w:rsidRPr="00215DB7">
              <w:rPr>
                <w:rFonts w:ascii="Times New Roman" w:eastAsia="Times New Roman" w:hAnsi="Times New Roman" w:cs="Times New Roman"/>
                <w:bCs/>
                <w:i/>
                <w:sz w:val="24"/>
                <w:szCs w:val="24"/>
                <w:lang w:eastAsia="ru-RU"/>
              </w:rPr>
              <w:t>т.ч</w:t>
            </w:r>
            <w:proofErr w:type="spellEnd"/>
            <w:r w:rsidRPr="00215DB7">
              <w:rPr>
                <w:rFonts w:ascii="Times New Roman" w:eastAsia="Times New Roman" w:hAnsi="Times New Roman" w:cs="Times New Roman"/>
                <w:bCs/>
                <w:i/>
                <w:sz w:val="24"/>
                <w:szCs w:val="24"/>
                <w:lang w:eastAsia="ru-RU"/>
              </w:rPr>
              <w:t xml:space="preserve">. по уведомлению 19,6 млн. кодов (1,8%), по чеку ККМ 90 млн. кодов (8,5%), </w:t>
            </w:r>
            <w:proofErr w:type="spellStart"/>
            <w:r w:rsidRPr="00215DB7">
              <w:rPr>
                <w:rFonts w:ascii="Times New Roman" w:eastAsia="Times New Roman" w:hAnsi="Times New Roman" w:cs="Times New Roman"/>
                <w:bCs/>
                <w:i/>
                <w:sz w:val="24"/>
                <w:szCs w:val="24"/>
                <w:lang w:eastAsia="ru-RU"/>
              </w:rPr>
              <w:t>автовыбытием</w:t>
            </w:r>
            <w:proofErr w:type="spellEnd"/>
            <w:r w:rsidRPr="00215DB7">
              <w:rPr>
                <w:rFonts w:ascii="Times New Roman" w:eastAsia="Times New Roman" w:hAnsi="Times New Roman" w:cs="Times New Roman"/>
                <w:bCs/>
                <w:i/>
                <w:sz w:val="24"/>
                <w:szCs w:val="24"/>
                <w:lang w:eastAsia="ru-RU"/>
              </w:rPr>
              <w:t xml:space="preserve"> 68,2 млн. кодов (6,5%)).</w:t>
            </w:r>
          </w:p>
          <w:p w:rsidR="001C1BEF" w:rsidRPr="00215DB7" w:rsidRDefault="001C1BEF" w:rsidP="001C1BEF">
            <w:pPr>
              <w:widowControl w:val="0"/>
              <w:ind w:firstLine="458"/>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Для повышения эффективности предлагается </w:t>
            </w:r>
            <w:r w:rsidRPr="00215DB7">
              <w:rPr>
                <w:rFonts w:ascii="Times New Roman" w:eastAsia="Times New Roman" w:hAnsi="Times New Roman" w:cs="Times New Roman"/>
                <w:b/>
                <w:bCs/>
                <w:sz w:val="24"/>
                <w:szCs w:val="24"/>
                <w:lang w:eastAsia="ru-RU"/>
              </w:rPr>
              <w:t>запрет считывания линейного штрих-кода</w:t>
            </w:r>
            <w:r w:rsidRPr="00215DB7">
              <w:rPr>
                <w:rFonts w:ascii="Times New Roman" w:eastAsia="Times New Roman" w:hAnsi="Times New Roman" w:cs="Times New Roman"/>
                <w:bCs/>
                <w:sz w:val="24"/>
                <w:szCs w:val="24"/>
                <w:lang w:eastAsia="ru-RU"/>
              </w:rPr>
              <w:t xml:space="preserve"> при розничной реализации </w:t>
            </w:r>
            <w:r w:rsidRPr="00215DB7">
              <w:rPr>
                <w:rFonts w:ascii="Times New Roman" w:eastAsia="Times New Roman" w:hAnsi="Times New Roman" w:cs="Times New Roman"/>
                <w:b/>
                <w:bCs/>
                <w:sz w:val="24"/>
                <w:szCs w:val="24"/>
                <w:lang w:eastAsia="ru-RU"/>
              </w:rPr>
              <w:t>маркированных товаров и соответственно считывания специальной марки.</w:t>
            </w:r>
          </w:p>
        </w:tc>
        <w:tc>
          <w:tcPr>
            <w:tcW w:w="1559" w:type="dxa"/>
          </w:tcPr>
          <w:p w:rsidR="001C1BEF" w:rsidRPr="00215DB7" w:rsidRDefault="001C1BEF" w:rsidP="001C1BE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C1BEF" w:rsidRPr="00215DB7" w:rsidTr="00E34DC3">
        <w:tc>
          <w:tcPr>
            <w:tcW w:w="709" w:type="dxa"/>
          </w:tcPr>
          <w:p w:rsidR="001C1BEF" w:rsidRPr="00215DB7" w:rsidRDefault="001C1BEF" w:rsidP="001C1BEF">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C1BEF" w:rsidRPr="00215DB7" w:rsidRDefault="001C1BEF" w:rsidP="001C1BEF">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подпункт 19) статьи 357 проекта</w:t>
            </w:r>
          </w:p>
        </w:tc>
        <w:tc>
          <w:tcPr>
            <w:tcW w:w="3828" w:type="dxa"/>
          </w:tcPr>
          <w:p w:rsidR="001C1BEF" w:rsidRPr="00215DB7" w:rsidRDefault="001C1BEF" w:rsidP="001C1BEF">
            <w:pPr>
              <w:shd w:val="clear" w:color="auto" w:fill="FFFFFF" w:themeFill="background1"/>
              <w:ind w:firstLineChars="252" w:firstLine="605"/>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Статья 357. Расходы работодателя, не являющиеся доходом физического лица</w:t>
            </w:r>
          </w:p>
          <w:p w:rsidR="001C1BEF" w:rsidRPr="00215DB7" w:rsidRDefault="001C1BEF" w:rsidP="001C1BEF">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1C1BEF" w:rsidRPr="00215DB7" w:rsidRDefault="001C1BEF" w:rsidP="001C1BEF">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К расходам работодателя, которые не являются доходом физического лица, относятся:</w:t>
            </w:r>
          </w:p>
          <w:p w:rsidR="001C1BEF" w:rsidRPr="00215DB7" w:rsidRDefault="001C1BEF" w:rsidP="001C1BEF">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ab/>
              <w:t>…</w:t>
            </w:r>
          </w:p>
          <w:p w:rsidR="001C1BEF" w:rsidRPr="00215DB7" w:rsidRDefault="001C1BEF" w:rsidP="001C1BEF">
            <w:pPr>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19) выплаты конфиденциальным помощникам в соответствии с Законом </w:t>
            </w:r>
            <w:r w:rsidRPr="00215DB7">
              <w:rPr>
                <w:rFonts w:ascii="Times New Roman" w:eastAsia="Calibri" w:hAnsi="Times New Roman" w:cs="Times New Roman"/>
                <w:sz w:val="24"/>
                <w:szCs w:val="24"/>
              </w:rPr>
              <w:lastRenderedPageBreak/>
              <w:t xml:space="preserve">Республики Казахстан «Об оперативно-розыскной </w:t>
            </w:r>
            <w:r w:rsidRPr="00215DB7">
              <w:rPr>
                <w:rFonts w:ascii="Times New Roman" w:eastAsia="Calibri" w:hAnsi="Times New Roman" w:cs="Times New Roman"/>
                <w:b/>
                <w:sz w:val="24"/>
                <w:szCs w:val="24"/>
              </w:rPr>
              <w:t>деятельности»;</w:t>
            </w:r>
          </w:p>
          <w:p w:rsidR="001C1BEF" w:rsidRPr="00215DB7" w:rsidRDefault="001C1BEF" w:rsidP="001C1BEF">
            <w:pPr>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w:t>
            </w:r>
          </w:p>
          <w:p w:rsidR="001C1BEF" w:rsidRPr="00215DB7" w:rsidRDefault="001C1BEF" w:rsidP="001C1BEF">
            <w:pPr>
              <w:shd w:val="clear" w:color="auto" w:fill="FFFFFF" w:themeFill="background1"/>
              <w:contextualSpacing/>
              <w:jc w:val="both"/>
              <w:rPr>
                <w:rFonts w:ascii="Times New Roman" w:eastAsia="Calibri" w:hAnsi="Times New Roman" w:cs="Times New Roman"/>
                <w:b/>
                <w:sz w:val="24"/>
                <w:szCs w:val="24"/>
              </w:rPr>
            </w:pPr>
          </w:p>
          <w:p w:rsidR="001C1BEF" w:rsidRPr="00215DB7" w:rsidRDefault="001C1BEF" w:rsidP="001C1BE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Borders>
              <w:top w:val="single" w:sz="6" w:space="0" w:color="auto"/>
              <w:left w:val="single" w:sz="6" w:space="0" w:color="auto"/>
              <w:bottom w:val="single" w:sz="6" w:space="0" w:color="auto"/>
              <w:right w:val="single" w:sz="6" w:space="0" w:color="auto"/>
            </w:tcBorders>
          </w:tcPr>
          <w:p w:rsidR="001C1BEF" w:rsidRPr="00215DB7" w:rsidRDefault="001C1BEF" w:rsidP="001C1BEF">
            <w:pPr>
              <w:ind w:firstLine="593"/>
              <w:jc w:val="both"/>
              <w:rPr>
                <w:rFonts w:ascii="Times New Roman" w:eastAsia="Times New Roman" w:hAnsi="Times New Roman" w:cs="Times New Roman"/>
                <w:color w:val="000000"/>
                <w:sz w:val="24"/>
                <w:szCs w:val="24"/>
                <w:lang w:eastAsia="ru-RU"/>
              </w:rPr>
            </w:pPr>
            <w:r w:rsidRPr="00215DB7">
              <w:rPr>
                <w:rFonts w:ascii="Times New Roman" w:eastAsia="Times New Roman" w:hAnsi="Times New Roman" w:cs="Times New Roman"/>
                <w:color w:val="000000"/>
                <w:sz w:val="24"/>
                <w:szCs w:val="24"/>
                <w:lang w:eastAsia="ru-RU"/>
              </w:rPr>
              <w:lastRenderedPageBreak/>
              <w:t xml:space="preserve">подпункт 19) статьи 357 проекта изложить в следующей редакции: </w:t>
            </w:r>
          </w:p>
          <w:p w:rsidR="001C1BEF" w:rsidRPr="00215DB7" w:rsidRDefault="001C1BEF" w:rsidP="001C1BEF">
            <w:pPr>
              <w:ind w:firstLine="593"/>
              <w:jc w:val="both"/>
              <w:rPr>
                <w:rFonts w:ascii="Times New Roman" w:eastAsia="Times New Roman" w:hAnsi="Times New Roman" w:cs="Times New Roman"/>
                <w:b/>
                <w:bCs/>
                <w:color w:val="000000"/>
                <w:sz w:val="24"/>
                <w:szCs w:val="24"/>
                <w:lang w:eastAsia="ru-RU"/>
              </w:rPr>
            </w:pPr>
            <w:r w:rsidRPr="00215DB7">
              <w:rPr>
                <w:rFonts w:ascii="Times New Roman" w:eastAsia="Times New Roman" w:hAnsi="Times New Roman" w:cs="Times New Roman"/>
                <w:b/>
                <w:bCs/>
                <w:color w:val="000000"/>
                <w:sz w:val="24"/>
                <w:szCs w:val="24"/>
                <w:lang w:eastAsia="ru-RU"/>
              </w:rPr>
              <w:t>«</w:t>
            </w:r>
            <w:r w:rsidRPr="00215DB7">
              <w:rPr>
                <w:rFonts w:ascii="Times New Roman" w:eastAsia="Times New Roman" w:hAnsi="Times New Roman" w:cs="Times New Roman"/>
                <w:bCs/>
                <w:color w:val="000000"/>
                <w:sz w:val="24"/>
                <w:szCs w:val="24"/>
                <w:lang w:eastAsia="ru-RU"/>
              </w:rPr>
              <w:t xml:space="preserve">19) выплаты конфиденциальным помощникам (лицам) в соответствии </w:t>
            </w:r>
            <w:r w:rsidRPr="00215DB7">
              <w:rPr>
                <w:rFonts w:ascii="Times New Roman" w:eastAsia="Times New Roman" w:hAnsi="Times New Roman" w:cs="Times New Roman"/>
                <w:b/>
                <w:bCs/>
                <w:color w:val="000000"/>
                <w:sz w:val="24"/>
                <w:szCs w:val="24"/>
                <w:lang w:eastAsia="ru-RU"/>
              </w:rPr>
              <w:t>с законами</w:t>
            </w:r>
            <w:r w:rsidRPr="00215DB7">
              <w:rPr>
                <w:rFonts w:ascii="Times New Roman" w:eastAsia="Times New Roman" w:hAnsi="Times New Roman" w:cs="Times New Roman"/>
                <w:bCs/>
                <w:color w:val="000000"/>
                <w:sz w:val="24"/>
                <w:szCs w:val="24"/>
                <w:lang w:eastAsia="ru-RU"/>
              </w:rPr>
              <w:t xml:space="preserve"> Республики Казахстан «Об оперативно-розыскной деятельности»,</w:t>
            </w:r>
            <w:r w:rsidRPr="00215DB7">
              <w:rPr>
                <w:rFonts w:ascii="Times New Roman" w:eastAsia="Times New Roman" w:hAnsi="Times New Roman" w:cs="Times New Roman"/>
                <w:b/>
                <w:bCs/>
                <w:color w:val="000000"/>
                <w:sz w:val="24"/>
                <w:szCs w:val="24"/>
                <w:lang w:eastAsia="ru-RU"/>
              </w:rPr>
              <w:t xml:space="preserve"> «О контрразведывательной деятельности» и «О внешней разведке»;</w:t>
            </w:r>
          </w:p>
          <w:p w:rsidR="001C1BEF" w:rsidRPr="00215DB7" w:rsidRDefault="001C1BEF" w:rsidP="001C1BEF">
            <w:pPr>
              <w:ind w:firstLine="176"/>
              <w:jc w:val="both"/>
              <w:rPr>
                <w:rFonts w:ascii="Times New Roman" w:eastAsia="Times New Roman" w:hAnsi="Times New Roman" w:cs="Times New Roman"/>
                <w:color w:val="000000"/>
                <w:sz w:val="24"/>
                <w:szCs w:val="24"/>
                <w:lang w:eastAsia="ru-RU"/>
              </w:rPr>
            </w:pPr>
          </w:p>
          <w:p w:rsidR="001C1BEF" w:rsidRPr="00215DB7" w:rsidRDefault="001C1BEF" w:rsidP="001C1BEF">
            <w:pPr>
              <w:shd w:val="clear" w:color="auto" w:fill="FFFFFF"/>
              <w:ind w:firstLine="136"/>
              <w:jc w:val="center"/>
              <w:rPr>
                <w:rFonts w:ascii="Times New Roman" w:eastAsia="Calibri" w:hAnsi="Times New Roman" w:cs="Times New Roman"/>
                <w:bCs/>
                <w:sz w:val="24"/>
                <w:szCs w:val="24"/>
              </w:rPr>
            </w:pPr>
          </w:p>
        </w:tc>
        <w:tc>
          <w:tcPr>
            <w:tcW w:w="3826" w:type="dxa"/>
            <w:tcBorders>
              <w:top w:val="single" w:sz="6" w:space="0" w:color="auto"/>
              <w:left w:val="single" w:sz="6" w:space="0" w:color="auto"/>
              <w:bottom w:val="single" w:sz="6" w:space="0" w:color="auto"/>
              <w:right w:val="single" w:sz="6" w:space="0" w:color="auto"/>
            </w:tcBorders>
          </w:tcPr>
          <w:p w:rsidR="001C1BEF" w:rsidRPr="00215DB7" w:rsidRDefault="001C1BEF" w:rsidP="001C1BEF">
            <w:pPr>
              <w:shd w:val="clear" w:color="auto" w:fill="FFFFFF"/>
              <w:jc w:val="center"/>
              <w:rPr>
                <w:rFonts w:ascii="Times New Roman" w:eastAsia="Times New Roman" w:hAnsi="Times New Roman" w:cs="Times New Roman"/>
                <w:b/>
                <w:color w:val="000000"/>
                <w:sz w:val="24"/>
                <w:szCs w:val="24"/>
                <w:lang w:eastAsia="ru-RU"/>
              </w:rPr>
            </w:pPr>
            <w:r w:rsidRPr="00215DB7">
              <w:rPr>
                <w:rFonts w:ascii="Times New Roman" w:eastAsia="Times New Roman" w:hAnsi="Times New Roman" w:cs="Times New Roman"/>
                <w:b/>
                <w:color w:val="000000"/>
                <w:sz w:val="24"/>
                <w:szCs w:val="24"/>
                <w:lang w:eastAsia="ru-RU"/>
              </w:rPr>
              <w:lastRenderedPageBreak/>
              <w:t>депутат</w:t>
            </w:r>
          </w:p>
          <w:p w:rsidR="001C1BEF" w:rsidRPr="00215DB7" w:rsidRDefault="001C1BEF" w:rsidP="001C1BEF">
            <w:pPr>
              <w:shd w:val="clear" w:color="auto" w:fill="FFFFFF"/>
              <w:jc w:val="center"/>
              <w:rPr>
                <w:rFonts w:ascii="Times New Roman" w:eastAsia="Times New Roman" w:hAnsi="Times New Roman" w:cs="Times New Roman"/>
                <w:b/>
                <w:color w:val="000000"/>
                <w:sz w:val="24"/>
                <w:szCs w:val="24"/>
                <w:lang w:eastAsia="ru-RU"/>
              </w:rPr>
            </w:pPr>
            <w:r w:rsidRPr="00215DB7">
              <w:rPr>
                <w:rFonts w:ascii="Times New Roman" w:eastAsia="Times New Roman" w:hAnsi="Times New Roman" w:cs="Times New Roman"/>
                <w:b/>
                <w:color w:val="000000"/>
                <w:sz w:val="24"/>
                <w:szCs w:val="24"/>
                <w:lang w:eastAsia="ru-RU"/>
              </w:rPr>
              <w:t xml:space="preserve">А. </w:t>
            </w:r>
            <w:proofErr w:type="spellStart"/>
            <w:r w:rsidRPr="00215DB7">
              <w:rPr>
                <w:rFonts w:ascii="Times New Roman" w:eastAsia="Times New Roman" w:hAnsi="Times New Roman" w:cs="Times New Roman"/>
                <w:b/>
                <w:color w:val="000000"/>
                <w:sz w:val="24"/>
                <w:szCs w:val="24"/>
                <w:lang w:eastAsia="ru-RU"/>
              </w:rPr>
              <w:t>Сарым</w:t>
            </w:r>
            <w:proofErr w:type="spellEnd"/>
          </w:p>
          <w:p w:rsidR="001C1BEF" w:rsidRPr="00215DB7" w:rsidRDefault="001C1BEF" w:rsidP="001C1BEF">
            <w:pPr>
              <w:shd w:val="clear" w:color="auto" w:fill="FFFFFF"/>
              <w:ind w:firstLine="353"/>
              <w:jc w:val="both"/>
              <w:rPr>
                <w:rFonts w:ascii="Times New Roman" w:eastAsia="Times New Roman" w:hAnsi="Times New Roman" w:cs="Times New Roman"/>
                <w:color w:val="000000"/>
                <w:sz w:val="24"/>
                <w:szCs w:val="24"/>
                <w:lang w:eastAsia="ru-RU"/>
              </w:rPr>
            </w:pPr>
          </w:p>
          <w:p w:rsidR="001C1BEF" w:rsidRPr="00215DB7" w:rsidRDefault="001C1BEF" w:rsidP="001C1BEF">
            <w:pPr>
              <w:shd w:val="clear" w:color="auto" w:fill="FFFFFF"/>
              <w:ind w:firstLine="353"/>
              <w:jc w:val="both"/>
              <w:rPr>
                <w:rFonts w:ascii="Times New Roman" w:eastAsia="Times New Roman" w:hAnsi="Times New Roman" w:cs="Times New Roman"/>
                <w:color w:val="000000"/>
                <w:sz w:val="24"/>
                <w:szCs w:val="24"/>
                <w:lang w:eastAsia="ru-RU"/>
              </w:rPr>
            </w:pPr>
            <w:r w:rsidRPr="00215DB7">
              <w:rPr>
                <w:rFonts w:ascii="Times New Roman" w:eastAsia="Times New Roman" w:hAnsi="Times New Roman" w:cs="Times New Roman"/>
                <w:color w:val="000000"/>
                <w:sz w:val="24"/>
                <w:szCs w:val="24"/>
                <w:lang w:eastAsia="ru-RU"/>
              </w:rPr>
              <w:t xml:space="preserve">Проектом Налогового кодекса предлагается редакция подпункта 19) статьи 357, согласно которой выплаты конфиденциальным помощникам в соответствии с Законом «Об оперативно-розыскной деятельности» не будут являться их доходом. </w:t>
            </w:r>
          </w:p>
          <w:p w:rsidR="001C1BEF" w:rsidRPr="00215DB7" w:rsidRDefault="001C1BEF" w:rsidP="001C1BEF">
            <w:pPr>
              <w:shd w:val="clear" w:color="auto" w:fill="FFFFFF"/>
              <w:ind w:firstLine="353"/>
              <w:jc w:val="both"/>
              <w:rPr>
                <w:rFonts w:ascii="Times New Roman" w:eastAsia="Times New Roman" w:hAnsi="Times New Roman" w:cs="Times New Roman"/>
                <w:color w:val="000000"/>
                <w:sz w:val="24"/>
                <w:szCs w:val="24"/>
                <w:lang w:eastAsia="ru-RU"/>
              </w:rPr>
            </w:pPr>
            <w:r w:rsidRPr="00215DB7">
              <w:rPr>
                <w:rFonts w:ascii="Times New Roman" w:eastAsia="Times New Roman" w:hAnsi="Times New Roman" w:cs="Times New Roman"/>
                <w:color w:val="000000"/>
                <w:sz w:val="24"/>
                <w:szCs w:val="24"/>
                <w:lang w:eastAsia="ru-RU"/>
              </w:rPr>
              <w:lastRenderedPageBreak/>
              <w:t>Однако, в действующей редакции статьи 319 Налогового кодекса выплаты конфиденциальным помощникам не являются их доходами в соответствии с законами «Об оперативно-розыскной деятельности» и «О контрразведывательной деятельности».</w:t>
            </w:r>
          </w:p>
          <w:p w:rsidR="001C1BEF" w:rsidRPr="00215DB7" w:rsidRDefault="001C1BEF" w:rsidP="001C1BEF">
            <w:pPr>
              <w:shd w:val="clear" w:color="auto" w:fill="FFFFFF"/>
              <w:ind w:firstLine="353"/>
              <w:jc w:val="both"/>
              <w:rPr>
                <w:rFonts w:ascii="Times New Roman" w:eastAsia="Times New Roman" w:hAnsi="Times New Roman" w:cs="Times New Roman"/>
                <w:color w:val="000000"/>
                <w:sz w:val="24"/>
                <w:szCs w:val="24"/>
                <w:lang w:eastAsia="ru-RU"/>
              </w:rPr>
            </w:pPr>
            <w:r w:rsidRPr="00215DB7">
              <w:rPr>
                <w:rFonts w:ascii="Times New Roman" w:eastAsia="Times New Roman" w:hAnsi="Times New Roman" w:cs="Times New Roman"/>
                <w:color w:val="000000"/>
                <w:sz w:val="24"/>
                <w:szCs w:val="24"/>
                <w:lang w:eastAsia="ru-RU"/>
              </w:rPr>
              <w:t>В тоже время, конфиденциальные помощники (лица), оказывающие конфиденциальное содействие органам, осуществляющим контрразведывательную и разведывательную деятельности, как и помощники, оказывающие содействие органам, осуществляющим оперативно-розыскную деятельность, получают выплаты, которые также в целях единого подхода не должны являться доходом.</w:t>
            </w:r>
          </w:p>
          <w:p w:rsidR="001C1BEF" w:rsidRPr="00215DB7" w:rsidRDefault="001C1BEF" w:rsidP="001C1BEF">
            <w:pPr>
              <w:shd w:val="clear" w:color="auto" w:fill="FFFFFF"/>
              <w:rPr>
                <w:rFonts w:ascii="Times New Roman" w:eastAsia="Calibri" w:hAnsi="Times New Roman" w:cs="Times New Roman"/>
                <w:bCs/>
                <w:sz w:val="24"/>
                <w:szCs w:val="24"/>
              </w:rPr>
            </w:pPr>
          </w:p>
        </w:tc>
        <w:tc>
          <w:tcPr>
            <w:tcW w:w="1559" w:type="dxa"/>
          </w:tcPr>
          <w:p w:rsidR="001C1BEF" w:rsidRPr="00215DB7" w:rsidRDefault="001C1BEF" w:rsidP="001C1BE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1884" w:rsidRPr="00215DB7" w:rsidTr="004673FA">
        <w:tc>
          <w:tcPr>
            <w:tcW w:w="709" w:type="dxa"/>
          </w:tcPr>
          <w:p w:rsidR="00B81884" w:rsidRPr="00215DB7" w:rsidRDefault="00B81884" w:rsidP="00B81884">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81884" w:rsidRPr="00215DB7" w:rsidRDefault="00B81884" w:rsidP="00B81884">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пункт 4 статьи 198 проекта</w:t>
            </w:r>
          </w:p>
        </w:tc>
        <w:tc>
          <w:tcPr>
            <w:tcW w:w="3828" w:type="dxa"/>
          </w:tcPr>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b/>
                <w:bCs/>
                <w:sz w:val="24"/>
                <w:szCs w:val="24"/>
                <w:lang w:eastAsia="ru-RU"/>
              </w:rPr>
              <w:t>Статья 198. Налоговые регистры</w:t>
            </w:r>
          </w:p>
          <w:p w:rsidR="00B81884" w:rsidRPr="00215DB7" w:rsidRDefault="00B81884" w:rsidP="00B81884">
            <w:pPr>
              <w:shd w:val="clear" w:color="auto" w:fill="FFFFFF" w:themeFill="background1"/>
              <w:ind w:firstLine="709"/>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4. Уполномоченный орган вправе устанавливать формы налоговых регистров для отражения информации по:</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lastRenderedPageBreak/>
              <w:t>1) инвестиционным налоговым преференциям;</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2) фиксированным активам и последующим расходам по фиксированным активам;</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3) производным финансовым инструментам;</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4) суммам управленческих и общеадминистративных расходов юридического лица-нерезидента, отнесенным на вычеты его постоянным учреждением в Республике Казахстан;</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5) имуществу, переданному по договору лизинга;</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6) учету предусмотренных </w:t>
            </w:r>
            <w:hyperlink r:id="rId9" w:anchor="z4534" w:history="1">
              <w:r w:rsidRPr="00215DB7">
                <w:rPr>
                  <w:rFonts w:ascii="Times New Roman" w:eastAsia="Times New Roman" w:hAnsi="Times New Roman" w:cs="Times New Roman"/>
                  <w:sz w:val="24"/>
                  <w:szCs w:val="24"/>
                  <w:lang w:eastAsia="ru-RU"/>
                </w:rPr>
                <w:t>подпунктами 8)</w:t>
              </w:r>
            </w:hyperlink>
            <w:r w:rsidRPr="00215DB7">
              <w:rPr>
                <w:rFonts w:ascii="Times New Roman" w:eastAsia="Times New Roman" w:hAnsi="Times New Roman" w:cs="Times New Roman"/>
                <w:sz w:val="24"/>
                <w:szCs w:val="24"/>
                <w:lang w:eastAsia="ru-RU"/>
              </w:rPr>
              <w:t xml:space="preserve"> – </w:t>
            </w:r>
            <w:hyperlink r:id="rId10" w:anchor="z4536" w:history="1">
              <w:r w:rsidRPr="00215DB7">
                <w:rPr>
                  <w:rFonts w:ascii="Times New Roman" w:eastAsia="Times New Roman" w:hAnsi="Times New Roman" w:cs="Times New Roman"/>
                  <w:sz w:val="24"/>
                  <w:szCs w:val="24"/>
                  <w:lang w:eastAsia="ru-RU"/>
                </w:rPr>
                <w:t>10)</w:t>
              </w:r>
            </w:hyperlink>
            <w:r w:rsidRPr="00215DB7">
              <w:rPr>
                <w:rFonts w:ascii="Times New Roman" w:eastAsia="Times New Roman" w:hAnsi="Times New Roman" w:cs="Times New Roman"/>
                <w:sz w:val="24"/>
                <w:szCs w:val="24"/>
                <w:lang w:eastAsia="ru-RU"/>
              </w:rPr>
              <w:t xml:space="preserve">пункта 2 статьи 311 настоящего Кодекса уменьшений размера требований к должникам; </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7) учету закупа у лица, занимающегося личным подсобным хозяйством, сельскохозяйственной продукции заготовительной организацией в сфере агропромышленного комплекса, сельскохозяйственным кооперативом и (или) юридическим лицом, осуществляющим переработку сельскохозяйственного сырья, сельскохозяйственной продукции от личного подсобного хозяйства;</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lastRenderedPageBreak/>
              <w:t>8) услугам туроператора – в разрезе выездного, внутреннего и въездного туризма;</w:t>
            </w:r>
          </w:p>
          <w:p w:rsidR="00B81884" w:rsidRPr="00215DB7" w:rsidRDefault="00B81884" w:rsidP="00B81884">
            <w:pPr>
              <w:shd w:val="clear" w:color="auto" w:fill="FFFFFF" w:themeFill="background1"/>
              <w:ind w:firstLine="709"/>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w:t>
            </w:r>
          </w:p>
        </w:tc>
        <w:tc>
          <w:tcPr>
            <w:tcW w:w="4111" w:type="dxa"/>
          </w:tcPr>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 xml:space="preserve">пункт 4 статьи 198 </w:t>
            </w:r>
            <w:r w:rsidRPr="00215DB7">
              <w:rPr>
                <w:rFonts w:ascii="Times New Roman" w:eastAsia="Calibri" w:hAnsi="Times New Roman" w:cs="Times New Roman"/>
                <w:b/>
                <w:sz w:val="24"/>
                <w:szCs w:val="24"/>
              </w:rPr>
              <w:t>дополнить подпунктом 8)</w:t>
            </w:r>
            <w:r w:rsidRPr="00215DB7">
              <w:rPr>
                <w:rFonts w:ascii="Times New Roman" w:eastAsia="Calibri" w:hAnsi="Times New Roman" w:cs="Times New Roman"/>
                <w:sz w:val="24"/>
                <w:szCs w:val="24"/>
              </w:rPr>
              <w:t xml:space="preserve"> следующего содержания:</w:t>
            </w:r>
          </w:p>
          <w:p w:rsidR="00B81884" w:rsidRPr="00215DB7" w:rsidRDefault="00B81884" w:rsidP="00B81884">
            <w:pPr>
              <w:ind w:firstLine="709"/>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 xml:space="preserve">«8) </w:t>
            </w:r>
            <w:r w:rsidRPr="00215DB7">
              <w:rPr>
                <w:rFonts w:ascii="Times New Roman" w:eastAsia="Times New Roman" w:hAnsi="Times New Roman" w:cs="Times New Roman"/>
                <w:b/>
                <w:sz w:val="24"/>
                <w:szCs w:val="24"/>
                <w:lang w:eastAsia="ru-RU"/>
              </w:rPr>
              <w:t xml:space="preserve">учету закупа у лица, занимающегося личным подсобным хозяйством в сельском населенном пункте, сельскохозяйственных животных </w:t>
            </w:r>
            <w:r w:rsidRPr="00215DB7">
              <w:rPr>
                <w:rFonts w:ascii="Times New Roman" w:eastAsia="Times New Roman" w:hAnsi="Times New Roman" w:cs="Times New Roman"/>
                <w:b/>
                <w:sz w:val="24"/>
                <w:szCs w:val="24"/>
                <w:lang w:eastAsia="ru-RU"/>
              </w:rPr>
              <w:lastRenderedPageBreak/>
              <w:t>на т</w:t>
            </w:r>
            <w:r w:rsidRPr="00215DB7">
              <w:rPr>
                <w:rFonts w:ascii="Times New Roman" w:eastAsia="Calibri" w:hAnsi="Times New Roman" w:cs="Times New Roman"/>
                <w:b/>
                <w:sz w:val="24"/>
                <w:szCs w:val="24"/>
              </w:rPr>
              <w:t>орговом рынке по реализации сельскохозяйственных животных;»;</w:t>
            </w:r>
          </w:p>
          <w:p w:rsidR="00B81884" w:rsidRPr="00215DB7" w:rsidRDefault="00B81884" w:rsidP="00B81884">
            <w:pPr>
              <w:ind w:firstLine="709"/>
              <w:jc w:val="both"/>
              <w:rPr>
                <w:rFonts w:ascii="Times New Roman" w:eastAsia="Calibri" w:hAnsi="Times New Roman" w:cs="Times New Roman"/>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i/>
                <w:sz w:val="24"/>
                <w:szCs w:val="24"/>
              </w:rPr>
              <w:t xml:space="preserve">действует до </w:t>
            </w:r>
            <w:r w:rsidRPr="00215DB7">
              <w:rPr>
                <w:rFonts w:ascii="Times New Roman" w:eastAsia="Calibri" w:hAnsi="Times New Roman" w:cs="Times New Roman"/>
                <w:i/>
                <w:sz w:val="24"/>
                <w:szCs w:val="24"/>
              </w:rPr>
              <w:br/>
              <w:t>1 января 2033 года</w:t>
            </w:r>
          </w:p>
          <w:p w:rsidR="00B81884" w:rsidRPr="00215DB7" w:rsidRDefault="00B81884" w:rsidP="00B81884">
            <w:pPr>
              <w:shd w:val="clear" w:color="auto" w:fill="FFFFFF" w:themeFill="background1"/>
              <w:ind w:firstLine="709"/>
              <w:contextualSpacing/>
              <w:jc w:val="both"/>
              <w:rPr>
                <w:rFonts w:ascii="Times New Roman" w:eastAsia="Calibri" w:hAnsi="Times New Roman" w:cs="Times New Roman"/>
                <w:b/>
                <w:sz w:val="24"/>
                <w:szCs w:val="24"/>
              </w:rPr>
            </w:pPr>
          </w:p>
        </w:tc>
        <w:tc>
          <w:tcPr>
            <w:tcW w:w="3826" w:type="dxa"/>
          </w:tcPr>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lastRenderedPageBreak/>
              <w:t>депутат</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 Мусабаев</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Необходимо сельскому жителю предоставить не облагаемую сумму в размере 3000-кратного размера месячного расчетного показателя (около 12 </w:t>
            </w:r>
            <w:r w:rsidRPr="00215DB7">
              <w:rPr>
                <w:rFonts w:ascii="Times New Roman" w:eastAsia="Calibri" w:hAnsi="Times New Roman" w:cs="Times New Roman"/>
                <w:sz w:val="24"/>
                <w:szCs w:val="24"/>
              </w:rPr>
              <w:lastRenderedPageBreak/>
              <w:t>млн. тенге). Данный показатель сложился по следующим показателям:</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 по итогам 3 квартала по данным Бюро </w:t>
            </w:r>
            <w:proofErr w:type="spellStart"/>
            <w:r w:rsidRPr="00215DB7">
              <w:rPr>
                <w:rFonts w:ascii="Times New Roman" w:eastAsia="Calibri" w:hAnsi="Times New Roman" w:cs="Times New Roman"/>
                <w:sz w:val="24"/>
                <w:szCs w:val="24"/>
              </w:rPr>
              <w:t>Нацстатистики</w:t>
            </w:r>
            <w:proofErr w:type="spellEnd"/>
            <w:r w:rsidRPr="00215DB7">
              <w:rPr>
                <w:rFonts w:ascii="Times New Roman" w:eastAsia="Calibri" w:hAnsi="Times New Roman" w:cs="Times New Roman"/>
                <w:sz w:val="24"/>
                <w:szCs w:val="24"/>
              </w:rPr>
              <w:t xml:space="preserve"> среднемесячная номинальная заработная плата по всем видам экономической деятельности составило 390 328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с/животного в возрасте до 1 года около 200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корма в среднем в год около 150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w:t>
            </w:r>
            <w:r w:rsidRPr="00215DB7">
              <w:rPr>
                <w:rFonts w:ascii="Times New Roman" w:eastAsia="Calibri" w:hAnsi="Times New Roman" w:cs="Times New Roman"/>
                <w:sz w:val="24"/>
                <w:szCs w:val="24"/>
              </w:rPr>
              <w:lastRenderedPageBreak/>
              <w:t>предусмотреть особый порядок налогообложения.</w:t>
            </w:r>
          </w:p>
          <w:p w:rsidR="00B81884" w:rsidRPr="00215DB7" w:rsidRDefault="00B81884" w:rsidP="00B81884">
            <w:pPr>
              <w:shd w:val="clear" w:color="auto" w:fill="FFFFFF" w:themeFill="background1"/>
              <w:jc w:val="center"/>
              <w:rPr>
                <w:rFonts w:ascii="Times New Roman" w:eastAsia="Arial" w:hAnsi="Times New Roman" w:cs="Times New Roman"/>
                <w:b/>
                <w:sz w:val="24"/>
                <w:szCs w:val="24"/>
              </w:rPr>
            </w:pPr>
          </w:p>
        </w:tc>
        <w:tc>
          <w:tcPr>
            <w:tcW w:w="1559" w:type="dxa"/>
          </w:tcPr>
          <w:p w:rsidR="00B81884" w:rsidRPr="00215DB7" w:rsidRDefault="00B81884" w:rsidP="00B8188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1884" w:rsidRPr="00215DB7" w:rsidTr="00096B0D">
        <w:tc>
          <w:tcPr>
            <w:tcW w:w="709" w:type="dxa"/>
          </w:tcPr>
          <w:p w:rsidR="00B81884" w:rsidRPr="00215DB7" w:rsidRDefault="00B81884" w:rsidP="00B81884">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81884" w:rsidRPr="00215DB7" w:rsidRDefault="00B81884" w:rsidP="00B81884">
            <w:pPr>
              <w:shd w:val="clear" w:color="auto" w:fill="FFFFFF" w:themeFill="background1"/>
              <w:tabs>
                <w:tab w:val="left" w:pos="997"/>
              </w:tabs>
              <w:ind w:left="34" w:right="57"/>
              <w:jc w:val="center"/>
              <w:rPr>
                <w:rFonts w:ascii="Times New Roman" w:hAnsi="Times New Roman"/>
                <w:bCs/>
                <w:color w:val="000000"/>
                <w:sz w:val="24"/>
                <w:szCs w:val="24"/>
              </w:rPr>
            </w:pPr>
            <w:r w:rsidRPr="00215DB7">
              <w:rPr>
                <w:rFonts w:ascii="Times New Roman" w:hAnsi="Times New Roman"/>
                <w:bCs/>
                <w:color w:val="000000"/>
                <w:sz w:val="24"/>
                <w:szCs w:val="24"/>
              </w:rPr>
              <w:t>подпункт 12) пункта 1 статьи 416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B81884" w:rsidRPr="00215DB7" w:rsidRDefault="00B81884" w:rsidP="00B81884">
            <w:pPr>
              <w:shd w:val="clear" w:color="auto" w:fill="FFFFFF" w:themeFill="background1"/>
              <w:ind w:firstLine="311"/>
              <w:contextualSpacing/>
              <w:jc w:val="both"/>
              <w:rPr>
                <w:rFonts w:ascii="Times New Roman" w:hAnsi="Times New Roman"/>
                <w:bCs/>
                <w:sz w:val="24"/>
                <w:szCs w:val="24"/>
              </w:rPr>
            </w:pPr>
            <w:r w:rsidRPr="00215DB7">
              <w:rPr>
                <w:rFonts w:ascii="Times New Roman" w:hAnsi="Times New Roman"/>
                <w:bCs/>
                <w:sz w:val="24"/>
                <w:szCs w:val="24"/>
              </w:rPr>
              <w:t xml:space="preserve"> </w:t>
            </w:r>
            <w:r w:rsidRPr="00215DB7">
              <w:rPr>
                <w:rFonts w:ascii="Times New Roman" w:eastAsia="Calibri" w:hAnsi="Times New Roman" w:cs="Times New Roman"/>
                <w:b/>
                <w:sz w:val="24"/>
                <w:szCs w:val="24"/>
              </w:rPr>
              <w:t>Параграф 1. Виды доходов</w:t>
            </w:r>
          </w:p>
          <w:p w:rsidR="00B81884" w:rsidRPr="00215DB7" w:rsidRDefault="00B81884" w:rsidP="00B81884">
            <w:pPr>
              <w:shd w:val="clear" w:color="auto" w:fill="FFFFFF" w:themeFill="background1"/>
              <w:ind w:firstLine="311"/>
              <w:contextualSpacing/>
              <w:jc w:val="both"/>
              <w:rPr>
                <w:rFonts w:ascii="Times New Roman" w:hAnsi="Times New Roman"/>
                <w:bCs/>
                <w:sz w:val="24"/>
                <w:szCs w:val="24"/>
              </w:rPr>
            </w:pPr>
            <w:r w:rsidRPr="00215DB7">
              <w:rPr>
                <w:rFonts w:ascii="Times New Roman" w:eastAsia="Calibri" w:hAnsi="Times New Roman" w:cs="Times New Roman"/>
                <w:b/>
                <w:sz w:val="24"/>
                <w:szCs w:val="24"/>
              </w:rPr>
              <w:t>Статья 416. Виды доходов</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b/>
                <w:sz w:val="24"/>
                <w:szCs w:val="24"/>
              </w:rPr>
              <w:t>1.</w:t>
            </w:r>
            <w:r w:rsidRPr="00215DB7">
              <w:rPr>
                <w:rFonts w:ascii="Times New Roman" w:eastAsia="Calibri" w:hAnsi="Times New Roman" w:cs="Times New Roman"/>
                <w:sz w:val="24"/>
                <w:szCs w:val="24"/>
              </w:rPr>
              <w:t xml:space="preserve"> К доходам, подлежащим налогообложению у источника выплаты, относятся следующие виды доходов, полученные из источников в Республике Казахстан: </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 доход работника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2) доход от реализации товаров, выполнения работ, оказания услуг налоговому агенту;</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3) доход в виде безвозмездно полученного имущества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4) доход в виде единовременных пенсионных выплат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5) доход в виде пенсионных выплат, полученный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6) доход в виде дивидендов, полученный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7)доход в виде вознаграждений, полученный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8) доход в виде выигрышей, полученный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9) доход в виде стипендий, полученный от налогового агента;</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10) доход по договорам страхования, полученный от налогового агента;</w:t>
            </w:r>
          </w:p>
          <w:p w:rsidR="00B81884" w:rsidRPr="00215DB7" w:rsidRDefault="00B81884" w:rsidP="00B81884">
            <w:pPr>
              <w:shd w:val="clear" w:color="auto" w:fill="FFFFFF" w:themeFill="background1"/>
              <w:ind w:firstLineChars="253" w:firstLine="607"/>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11) доходы от личного подсобного хозяйства, полученные от заготовительной организации в сфере агропромышленного комплекса, сельскохозяйственного кооператива и (или) юридического лица, осуществляющего переработку сельскохозяйственного сырья;</w:t>
            </w:r>
          </w:p>
          <w:p w:rsidR="00B81884" w:rsidRPr="00215DB7" w:rsidRDefault="00B81884" w:rsidP="00B81884">
            <w:pPr>
              <w:shd w:val="clear" w:color="auto" w:fill="FFFFFF" w:themeFill="background1"/>
              <w:ind w:firstLineChars="252" w:firstLine="605"/>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12) другие доходы от налогового агента.</w:t>
            </w:r>
          </w:p>
          <w:p w:rsidR="00B81884" w:rsidRPr="00215DB7" w:rsidRDefault="00B81884" w:rsidP="00B81884">
            <w:pPr>
              <w:shd w:val="clear" w:color="auto" w:fill="FFFFFF" w:themeFill="background1"/>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 xml:space="preserve">статью 416 проекта </w:t>
            </w:r>
            <w:r w:rsidRPr="00215DB7">
              <w:rPr>
                <w:rFonts w:ascii="Times New Roman" w:eastAsia="Calibri" w:hAnsi="Times New Roman" w:cs="Times New Roman"/>
                <w:b/>
                <w:sz w:val="24"/>
                <w:szCs w:val="24"/>
              </w:rPr>
              <w:t>дополнить подпунктом 12)</w:t>
            </w:r>
            <w:r w:rsidRPr="00215DB7">
              <w:rPr>
                <w:rFonts w:ascii="Times New Roman" w:eastAsia="Calibri" w:hAnsi="Times New Roman" w:cs="Times New Roman"/>
                <w:sz w:val="24"/>
                <w:szCs w:val="24"/>
              </w:rPr>
              <w:t xml:space="preserve"> следующего содержания:</w:t>
            </w:r>
          </w:p>
          <w:p w:rsidR="00B81884" w:rsidRPr="00215DB7" w:rsidRDefault="00B81884" w:rsidP="00B81884">
            <w:pPr>
              <w:ind w:firstLine="709"/>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 xml:space="preserve">«12) доходы от личного подсобного хозяйства, расположенного в сельском населенном пункте, полученные от реализации сельскохозяйственных животных на </w:t>
            </w:r>
            <w:r w:rsidRPr="00215DB7">
              <w:rPr>
                <w:rFonts w:ascii="Times New Roman" w:eastAsia="Times New Roman" w:hAnsi="Times New Roman" w:cs="Times New Roman"/>
                <w:b/>
                <w:sz w:val="24"/>
                <w:szCs w:val="24"/>
                <w:lang w:eastAsia="ru-RU"/>
              </w:rPr>
              <w:t>т</w:t>
            </w:r>
            <w:r w:rsidRPr="00215DB7">
              <w:rPr>
                <w:rFonts w:ascii="Times New Roman" w:eastAsia="Calibri" w:hAnsi="Times New Roman" w:cs="Times New Roman"/>
                <w:b/>
                <w:sz w:val="24"/>
                <w:szCs w:val="24"/>
              </w:rPr>
              <w:t>орговом рынке по реализации сельскохозяйственных животных;»;</w:t>
            </w:r>
          </w:p>
          <w:p w:rsidR="00B81884" w:rsidRPr="00215DB7" w:rsidRDefault="00B81884" w:rsidP="00B81884">
            <w:pPr>
              <w:ind w:firstLine="709"/>
              <w:jc w:val="both"/>
              <w:rPr>
                <w:rFonts w:ascii="Times New Roman" w:eastAsia="Calibri" w:hAnsi="Times New Roman" w:cs="Times New Roman"/>
                <w:b/>
                <w:sz w:val="24"/>
                <w:szCs w:val="24"/>
              </w:rPr>
            </w:pPr>
          </w:p>
          <w:p w:rsidR="00B81884" w:rsidRPr="00215DB7" w:rsidRDefault="00B81884" w:rsidP="00B81884">
            <w:pPr>
              <w:ind w:firstLine="593"/>
              <w:jc w:val="both"/>
              <w:rPr>
                <w:rFonts w:ascii="Times New Roman" w:eastAsia="Calibri" w:hAnsi="Times New Roman" w:cs="Times New Roman"/>
                <w:sz w:val="24"/>
                <w:szCs w:val="24"/>
              </w:rPr>
            </w:pPr>
            <w:r w:rsidRPr="00215DB7">
              <w:rPr>
                <w:rFonts w:ascii="Times New Roman" w:eastAsia="Calibri" w:hAnsi="Times New Roman" w:cs="Times New Roman"/>
                <w:i/>
                <w:sz w:val="24"/>
                <w:szCs w:val="24"/>
              </w:rPr>
              <w:t>действует до 1 января 2033 года</w:t>
            </w:r>
          </w:p>
          <w:p w:rsidR="00B81884" w:rsidRPr="00215DB7" w:rsidRDefault="00B81884" w:rsidP="00B81884">
            <w:pPr>
              <w:shd w:val="clear" w:color="auto" w:fill="FFFFFF" w:themeFill="background1"/>
              <w:ind w:left="57" w:right="57"/>
              <w:jc w:val="both"/>
              <w:rPr>
                <w:rFonts w:ascii="Times New Roman" w:hAnsi="Times New Roman"/>
                <w:b/>
                <w:bCs/>
                <w:color w:val="000000"/>
                <w:sz w:val="24"/>
                <w:szCs w:val="24"/>
              </w:rPr>
            </w:pPr>
          </w:p>
        </w:tc>
        <w:tc>
          <w:tcPr>
            <w:tcW w:w="3826" w:type="dxa"/>
          </w:tcPr>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t>депутат</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 Мусабаев</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 по итогам 3 квартала по данным Бюро </w:t>
            </w:r>
            <w:proofErr w:type="spellStart"/>
            <w:r w:rsidRPr="00215DB7">
              <w:rPr>
                <w:rFonts w:ascii="Times New Roman" w:eastAsia="Calibri" w:hAnsi="Times New Roman" w:cs="Times New Roman"/>
                <w:sz w:val="24"/>
                <w:szCs w:val="24"/>
              </w:rPr>
              <w:t>Нацстатистики</w:t>
            </w:r>
            <w:proofErr w:type="spellEnd"/>
            <w:r w:rsidRPr="00215DB7">
              <w:rPr>
                <w:rFonts w:ascii="Times New Roman" w:eastAsia="Calibri" w:hAnsi="Times New Roman" w:cs="Times New Roman"/>
                <w:sz w:val="24"/>
                <w:szCs w:val="24"/>
              </w:rPr>
              <w:t xml:space="preserve"> среднемесячная номинальная заработная плата по всем видам экономической деятельности составило 390 328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с/животного в возрасте до 1 года около 200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корма в среднем в год около 150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B81884" w:rsidRPr="00215DB7" w:rsidRDefault="00B81884" w:rsidP="00B81884">
            <w:pPr>
              <w:shd w:val="clear" w:color="auto" w:fill="FFFFFF" w:themeFill="background1"/>
              <w:jc w:val="center"/>
              <w:rPr>
                <w:rFonts w:ascii="Times New Roman" w:eastAsia="Arial" w:hAnsi="Times New Roman" w:cs="Times New Roman"/>
                <w:b/>
                <w:sz w:val="24"/>
                <w:szCs w:val="24"/>
              </w:rPr>
            </w:pPr>
          </w:p>
        </w:tc>
        <w:tc>
          <w:tcPr>
            <w:tcW w:w="1559" w:type="dxa"/>
          </w:tcPr>
          <w:p w:rsidR="00B81884" w:rsidRPr="00215DB7" w:rsidRDefault="00B81884" w:rsidP="00B8188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1884" w:rsidRPr="00215DB7" w:rsidTr="00E924BB">
        <w:tc>
          <w:tcPr>
            <w:tcW w:w="709" w:type="dxa"/>
          </w:tcPr>
          <w:p w:rsidR="00B81884" w:rsidRPr="00215DB7" w:rsidRDefault="00B81884" w:rsidP="00B81884">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B81884" w:rsidRPr="00215DB7" w:rsidRDefault="00B81884" w:rsidP="00B81884">
            <w:pPr>
              <w:shd w:val="clear" w:color="auto" w:fill="FFFFFF" w:themeFill="background1"/>
              <w:tabs>
                <w:tab w:val="left" w:pos="997"/>
              </w:tabs>
              <w:ind w:left="34" w:right="57"/>
              <w:jc w:val="center"/>
              <w:rPr>
                <w:rFonts w:ascii="Times New Roman" w:hAnsi="Times New Roman"/>
                <w:bCs/>
                <w:color w:val="000000"/>
                <w:sz w:val="24"/>
                <w:szCs w:val="24"/>
              </w:rPr>
            </w:pPr>
            <w:r w:rsidRPr="00215DB7">
              <w:rPr>
                <w:rFonts w:ascii="Times New Roman" w:hAnsi="Times New Roman"/>
                <w:bCs/>
                <w:color w:val="000000"/>
                <w:sz w:val="24"/>
                <w:szCs w:val="24"/>
              </w:rPr>
              <w:t>Новый подпункт 3) статьи  427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Статья 427. Уменьшение другого дохода, подлежащего налогообложению у источника выплаты</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b/>
                <w:sz w:val="24"/>
                <w:szCs w:val="24"/>
              </w:rPr>
            </w:pPr>
            <w:r w:rsidRPr="00215DB7">
              <w:rPr>
                <w:rFonts w:ascii="Times New Roman" w:eastAsia="Calibri" w:hAnsi="Times New Roman" w:cs="Times New Roman"/>
                <w:sz w:val="24"/>
                <w:szCs w:val="24"/>
              </w:rPr>
              <w:t>Другой доход физического лица, подлежащий налогообложению, уменьшается на следующие доходы:</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 алименты, полученные в соответствии с законодательством Республики Казахстан о браке (супружестве) и семье;</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 xml:space="preserve">2) </w:t>
            </w:r>
            <w:proofErr w:type="spellStart"/>
            <w:r w:rsidRPr="00215DB7">
              <w:rPr>
                <w:rFonts w:ascii="Times New Roman" w:eastAsia="Calibri" w:hAnsi="Times New Roman" w:cs="Times New Roman"/>
                <w:sz w:val="24"/>
                <w:szCs w:val="24"/>
              </w:rPr>
              <w:t>доходлица</w:t>
            </w:r>
            <w:proofErr w:type="spellEnd"/>
            <w:r w:rsidRPr="00215DB7">
              <w:rPr>
                <w:rFonts w:ascii="Times New Roman" w:eastAsia="Calibri" w:hAnsi="Times New Roman" w:cs="Times New Roman"/>
                <w:sz w:val="24"/>
                <w:szCs w:val="24"/>
              </w:rPr>
              <w:t xml:space="preserve">, занимающегося личным подсобным хозяйством, а также его совершеннолетних членов семьи, учтенный в книге </w:t>
            </w:r>
            <w:proofErr w:type="spellStart"/>
            <w:r w:rsidRPr="00215DB7">
              <w:rPr>
                <w:rFonts w:ascii="Times New Roman" w:eastAsia="Calibri" w:hAnsi="Times New Roman" w:cs="Times New Roman"/>
                <w:sz w:val="24"/>
                <w:szCs w:val="24"/>
              </w:rPr>
              <w:t>похозяйственного</w:t>
            </w:r>
            <w:proofErr w:type="spellEnd"/>
            <w:r w:rsidRPr="00215DB7">
              <w:rPr>
                <w:rFonts w:ascii="Times New Roman" w:eastAsia="Calibri" w:hAnsi="Times New Roman" w:cs="Times New Roman"/>
                <w:sz w:val="24"/>
                <w:szCs w:val="24"/>
              </w:rPr>
              <w:t xml:space="preserve"> учета в качестве члена личного подсобного хозяйства - за год в пределах </w:t>
            </w:r>
            <w:r w:rsidRPr="00215DB7">
              <w:rPr>
                <w:rFonts w:ascii="Times New Roman" w:eastAsia="Calibri" w:hAnsi="Times New Roman" w:cs="Times New Roman"/>
                <w:sz w:val="24"/>
                <w:szCs w:val="24"/>
              </w:rPr>
              <w:br/>
              <w:t xml:space="preserve">282-кратного размера месячного расчетного </w:t>
            </w:r>
            <w:proofErr w:type="spellStart"/>
            <w:r w:rsidRPr="00215DB7">
              <w:rPr>
                <w:rFonts w:ascii="Times New Roman" w:eastAsia="Calibri" w:hAnsi="Times New Roman" w:cs="Times New Roman"/>
                <w:sz w:val="24"/>
                <w:szCs w:val="24"/>
              </w:rPr>
              <w:t>показателя,действующего</w:t>
            </w:r>
            <w:proofErr w:type="spellEnd"/>
            <w:r w:rsidRPr="00215DB7">
              <w:rPr>
                <w:rFonts w:ascii="Times New Roman" w:eastAsia="Calibri" w:hAnsi="Times New Roman" w:cs="Times New Roman"/>
                <w:sz w:val="24"/>
                <w:szCs w:val="24"/>
              </w:rPr>
              <w:t xml:space="preserve"> на 1 января соответствующего финансового года.</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При этом доходом от личного подсобного хозяйства признается доход от реализации лицом, занимающимся личным подсобным хозяйством, сельскохозяйственной продукции от личного подсобного хозяйства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Положения настоящего подпункта применяются только одним налоговым агентом - заготовительной организацией в сфере агропромышленного комплекса, сельскохозяйственным </w:t>
            </w:r>
            <w:r w:rsidRPr="00215DB7">
              <w:rPr>
                <w:rFonts w:ascii="Times New Roman" w:eastAsia="Calibri" w:hAnsi="Times New Roman" w:cs="Times New Roman"/>
                <w:sz w:val="24"/>
                <w:szCs w:val="24"/>
              </w:rPr>
              <w:lastRenderedPageBreak/>
              <w:t>кооперативом и (или) юридическим лицом, осуществляющим переработку сельскохозяйственного сырья, в отношении физического лица, представившего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следующие документы:</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заявление на применение уменьшения;</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справку о наличии личного подсобного хозяйства в соответствии с законодательством Республики Казахстан;</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подтверждение местного исполнительного органа о наличии используемых в личном подсобном хозяйстве:</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земельного участка с указанием площади;</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домашних животных с указанием количества;</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домашних птиц с указанием количества.</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При этом документы представляются налоговому агенту не менее одного раза в </w:t>
            </w:r>
            <w:r w:rsidRPr="00215DB7">
              <w:rPr>
                <w:rFonts w:ascii="Times New Roman" w:eastAsia="Calibri" w:hAnsi="Times New Roman" w:cs="Times New Roman"/>
                <w:sz w:val="24"/>
                <w:szCs w:val="24"/>
              </w:rPr>
              <w:lastRenderedPageBreak/>
              <w:t>календарный год, в котором применено такое освобождение;</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3) выплаты на погребение физического лица в пределах 94-кратного размера МРП, действующего на 1 января соответствующего финансового года, произведенные налоговым агентом в течение календарного года при наличии справки о смерти или свидетельства о смерти физического лица;</w:t>
            </w:r>
          </w:p>
          <w:p w:rsidR="00B81884" w:rsidRPr="00215DB7" w:rsidRDefault="00B81884" w:rsidP="00B81884">
            <w:pPr>
              <w:shd w:val="clear" w:color="auto" w:fill="FFFFFF" w:themeFill="background1"/>
              <w:ind w:firstLineChars="188" w:firstLine="451"/>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w:t>
            </w:r>
          </w:p>
          <w:p w:rsidR="00B81884" w:rsidRPr="00215DB7" w:rsidRDefault="00B81884" w:rsidP="00B81884">
            <w:pPr>
              <w:shd w:val="clear" w:color="auto" w:fill="FFFFFF" w:themeFill="background1"/>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B81884" w:rsidRPr="00215DB7" w:rsidRDefault="00B81884" w:rsidP="00B81884">
            <w:pPr>
              <w:ind w:firstLine="593"/>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 xml:space="preserve">статью 427 проекта </w:t>
            </w:r>
            <w:r w:rsidRPr="00215DB7">
              <w:rPr>
                <w:rFonts w:ascii="Times New Roman" w:eastAsia="Calibri" w:hAnsi="Times New Roman" w:cs="Times New Roman"/>
                <w:b/>
                <w:sz w:val="24"/>
                <w:szCs w:val="24"/>
              </w:rPr>
              <w:t xml:space="preserve">дополнить подпунктом 3) </w:t>
            </w:r>
            <w:r w:rsidRPr="00215DB7">
              <w:rPr>
                <w:rFonts w:ascii="Times New Roman" w:eastAsia="Calibri" w:hAnsi="Times New Roman" w:cs="Times New Roman"/>
                <w:sz w:val="24"/>
                <w:szCs w:val="24"/>
              </w:rPr>
              <w:t>следующего содержания:</w:t>
            </w:r>
          </w:p>
          <w:p w:rsidR="00B81884" w:rsidRPr="00215DB7" w:rsidRDefault="00B81884" w:rsidP="00B81884">
            <w:pPr>
              <w:ind w:firstLine="593"/>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 xml:space="preserve">«3) доход лица, занимающегося личным подсобным хозяйством в сельском населенном пункте, а также его совершеннолетних членов семьи, учтенный в книге </w:t>
            </w:r>
            <w:proofErr w:type="spellStart"/>
            <w:r w:rsidRPr="00215DB7">
              <w:rPr>
                <w:rFonts w:ascii="Times New Roman" w:eastAsia="Calibri" w:hAnsi="Times New Roman" w:cs="Times New Roman"/>
                <w:b/>
                <w:sz w:val="24"/>
                <w:szCs w:val="24"/>
              </w:rPr>
              <w:t>похозяйственного</w:t>
            </w:r>
            <w:proofErr w:type="spellEnd"/>
            <w:r w:rsidRPr="00215DB7">
              <w:rPr>
                <w:rFonts w:ascii="Times New Roman" w:eastAsia="Calibri" w:hAnsi="Times New Roman" w:cs="Times New Roman"/>
                <w:b/>
                <w:sz w:val="24"/>
                <w:szCs w:val="24"/>
              </w:rPr>
              <w:t xml:space="preserve"> учета в качестве члена личного подсобного хозяйства - за год в пределах 3000-кратного размера месячного расчетного показателя, </w:t>
            </w:r>
            <w:r w:rsidRPr="00215DB7">
              <w:rPr>
                <w:rFonts w:ascii="Times New Roman" w:eastAsia="Calibri" w:hAnsi="Times New Roman" w:cs="Times New Roman"/>
                <w:b/>
                <w:sz w:val="24"/>
                <w:szCs w:val="24"/>
              </w:rPr>
              <w:lastRenderedPageBreak/>
              <w:t>действующего на 1 января соответствующего финансового года.</w:t>
            </w:r>
          </w:p>
          <w:p w:rsidR="00B81884" w:rsidRPr="00215DB7" w:rsidRDefault="00B81884" w:rsidP="00B81884">
            <w:pPr>
              <w:ind w:firstLine="593"/>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 xml:space="preserve">При этом доходом от личного подсобного хозяйства признается доход от реализации лицом, занимающимся личным подсобным хозяйством в сельском населенном пункте сельскохозяйственных животных на </w:t>
            </w:r>
            <w:r w:rsidRPr="00215DB7">
              <w:rPr>
                <w:rFonts w:ascii="Times New Roman" w:eastAsia="Times New Roman" w:hAnsi="Times New Roman" w:cs="Times New Roman"/>
                <w:b/>
                <w:sz w:val="24"/>
                <w:szCs w:val="24"/>
                <w:lang w:eastAsia="ru-RU"/>
              </w:rPr>
              <w:t>т</w:t>
            </w:r>
            <w:r w:rsidRPr="00215DB7">
              <w:rPr>
                <w:rFonts w:ascii="Times New Roman" w:eastAsia="Calibri" w:hAnsi="Times New Roman" w:cs="Times New Roman"/>
                <w:b/>
                <w:sz w:val="24"/>
                <w:szCs w:val="24"/>
              </w:rPr>
              <w:t>орговом рынке по реализации сельскохозяйственных животных и учтенных в автоматизированной системе учета (идентификации) и продажи сельскохозяйственного животного;»;</w:t>
            </w:r>
          </w:p>
          <w:p w:rsidR="00B81884" w:rsidRPr="00215DB7" w:rsidRDefault="00B81884" w:rsidP="00B81884">
            <w:pPr>
              <w:ind w:firstLine="593"/>
              <w:jc w:val="both"/>
              <w:rPr>
                <w:rFonts w:ascii="Times New Roman" w:eastAsia="Calibri" w:hAnsi="Times New Roman" w:cs="Times New Roman"/>
                <w:sz w:val="24"/>
                <w:szCs w:val="24"/>
              </w:rPr>
            </w:pPr>
          </w:p>
          <w:p w:rsidR="00B81884" w:rsidRPr="00215DB7" w:rsidRDefault="00B81884" w:rsidP="00B81884">
            <w:pPr>
              <w:ind w:firstLine="593"/>
              <w:jc w:val="both"/>
              <w:rPr>
                <w:rFonts w:ascii="Times New Roman" w:eastAsia="Calibri" w:hAnsi="Times New Roman" w:cs="Times New Roman"/>
                <w:sz w:val="24"/>
                <w:szCs w:val="24"/>
              </w:rPr>
            </w:pPr>
            <w:r w:rsidRPr="00215DB7">
              <w:rPr>
                <w:rFonts w:ascii="Times New Roman" w:eastAsia="Calibri" w:hAnsi="Times New Roman" w:cs="Times New Roman"/>
                <w:i/>
                <w:sz w:val="24"/>
                <w:szCs w:val="24"/>
              </w:rPr>
              <w:t xml:space="preserve"> действует до 1 января 2033 года </w:t>
            </w:r>
          </w:p>
          <w:p w:rsidR="00B81884" w:rsidRPr="00215DB7" w:rsidRDefault="00B81884" w:rsidP="00B81884">
            <w:pPr>
              <w:shd w:val="clear" w:color="auto" w:fill="FFFFFF" w:themeFill="background1"/>
              <w:ind w:left="57" w:right="57" w:firstLine="393"/>
              <w:jc w:val="both"/>
              <w:rPr>
                <w:rFonts w:ascii="Times New Roman" w:hAnsi="Times New Roman"/>
                <w:bCs/>
                <w:color w:val="000000"/>
                <w:sz w:val="24"/>
                <w:szCs w:val="24"/>
              </w:rPr>
            </w:pPr>
          </w:p>
        </w:tc>
        <w:tc>
          <w:tcPr>
            <w:tcW w:w="3826" w:type="dxa"/>
          </w:tcPr>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lastRenderedPageBreak/>
              <w:t>депутат</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 Мусабаев</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 по итогам 3 квартала по данным Бюро </w:t>
            </w:r>
            <w:proofErr w:type="spellStart"/>
            <w:r w:rsidRPr="00215DB7">
              <w:rPr>
                <w:rFonts w:ascii="Times New Roman" w:eastAsia="Calibri" w:hAnsi="Times New Roman" w:cs="Times New Roman"/>
                <w:sz w:val="24"/>
                <w:szCs w:val="24"/>
              </w:rPr>
              <w:t>Нацстатистики</w:t>
            </w:r>
            <w:proofErr w:type="spellEnd"/>
            <w:r w:rsidRPr="00215DB7">
              <w:rPr>
                <w:rFonts w:ascii="Times New Roman" w:eastAsia="Calibri" w:hAnsi="Times New Roman" w:cs="Times New Roman"/>
                <w:sz w:val="24"/>
                <w:szCs w:val="24"/>
              </w:rPr>
              <w:t xml:space="preserve"> среднемесячная номинальная </w:t>
            </w:r>
            <w:r w:rsidRPr="00215DB7">
              <w:rPr>
                <w:rFonts w:ascii="Times New Roman" w:eastAsia="Calibri" w:hAnsi="Times New Roman" w:cs="Times New Roman"/>
                <w:sz w:val="24"/>
                <w:szCs w:val="24"/>
              </w:rPr>
              <w:lastRenderedPageBreak/>
              <w:t>заработная плата по всем видам экономической деятельности составило 390 328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с/животного в возрасте до 1 года около 200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корма в среднем в год около 150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B81884" w:rsidRPr="00215DB7" w:rsidRDefault="00B81884" w:rsidP="00B81884">
            <w:pPr>
              <w:shd w:val="clear" w:color="auto" w:fill="FFFFFF" w:themeFill="background1"/>
              <w:jc w:val="center"/>
              <w:rPr>
                <w:rFonts w:ascii="Times New Roman" w:eastAsia="Arial" w:hAnsi="Times New Roman" w:cs="Times New Roman"/>
                <w:b/>
                <w:sz w:val="24"/>
                <w:szCs w:val="24"/>
              </w:rPr>
            </w:pPr>
          </w:p>
        </w:tc>
        <w:tc>
          <w:tcPr>
            <w:tcW w:w="1559" w:type="dxa"/>
          </w:tcPr>
          <w:p w:rsidR="00B81884" w:rsidRPr="00215DB7" w:rsidRDefault="00B81884" w:rsidP="00B8188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1884" w:rsidRPr="00215DB7" w:rsidTr="004673FA">
        <w:tc>
          <w:tcPr>
            <w:tcW w:w="709" w:type="dxa"/>
          </w:tcPr>
          <w:p w:rsidR="00B81884" w:rsidRPr="00215DB7" w:rsidRDefault="00B81884" w:rsidP="00B81884">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81884" w:rsidRPr="00215DB7" w:rsidRDefault="00B81884" w:rsidP="00B81884">
            <w:pPr>
              <w:ind w:left="-34" w:right="-82"/>
              <w:jc w:val="center"/>
              <w:rPr>
                <w:rFonts w:ascii="Times New Roman" w:hAnsi="Times New Roman" w:cs="Times New Roman"/>
                <w:sz w:val="24"/>
                <w:szCs w:val="24"/>
              </w:rPr>
            </w:pPr>
            <w:r w:rsidRPr="00215DB7">
              <w:rPr>
                <w:rFonts w:ascii="Times New Roman" w:hAnsi="Times New Roman" w:cs="Times New Roman"/>
                <w:sz w:val="24"/>
                <w:szCs w:val="24"/>
              </w:rPr>
              <w:t>статья 702 проекта</w:t>
            </w:r>
          </w:p>
        </w:tc>
        <w:tc>
          <w:tcPr>
            <w:tcW w:w="3828" w:type="dxa"/>
          </w:tcPr>
          <w:p w:rsidR="00B81884" w:rsidRPr="00215DB7" w:rsidRDefault="00B81884" w:rsidP="00B81884">
            <w:pPr>
              <w:ind w:firstLine="709"/>
              <w:contextualSpacing/>
              <w:jc w:val="both"/>
              <w:rPr>
                <w:rFonts w:ascii="Times New Roman" w:eastAsia="Calibri" w:hAnsi="Times New Roman" w:cs="Times New Roman"/>
                <w:b/>
                <w:bCs/>
                <w:sz w:val="24"/>
                <w:szCs w:val="24"/>
                <w:lang w:eastAsia="ru-RU"/>
              </w:rPr>
            </w:pPr>
            <w:r w:rsidRPr="00215DB7">
              <w:rPr>
                <w:rFonts w:ascii="Times New Roman" w:eastAsia="Calibri" w:hAnsi="Times New Roman" w:cs="Times New Roman"/>
                <w:b/>
                <w:bCs/>
                <w:sz w:val="24"/>
                <w:szCs w:val="24"/>
                <w:lang w:eastAsia="ru-RU"/>
              </w:rPr>
              <w:t>Статья 702. Общие положения</w:t>
            </w:r>
          </w:p>
          <w:p w:rsidR="00B81884" w:rsidRPr="00215DB7" w:rsidRDefault="00B81884" w:rsidP="00B81884">
            <w:pPr>
              <w:ind w:firstLine="709"/>
              <w:contextualSpacing/>
              <w:jc w:val="both"/>
              <w:rPr>
                <w:rFonts w:ascii="Times New Roman" w:eastAsia="Calibri" w:hAnsi="Times New Roman" w:cs="Times New Roman"/>
                <w:b/>
                <w:bCs/>
                <w:sz w:val="24"/>
                <w:szCs w:val="24"/>
                <w:lang w:eastAsia="ru-RU"/>
              </w:rPr>
            </w:pP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B81884" w:rsidRPr="00215DB7" w:rsidTr="00F13BA3">
              <w:tc>
                <w:tcPr>
                  <w:tcW w:w="239"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w:t>
                  </w:r>
                </w:p>
              </w:tc>
              <w:tc>
                <w:tcPr>
                  <w:tcW w:w="633"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Субъекты</w:t>
                  </w:r>
                </w:p>
              </w:tc>
              <w:tc>
                <w:tcPr>
                  <w:tcW w:w="568"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Размер предельного дохода (месячный расч</w:t>
                  </w:r>
                  <w:r w:rsidRPr="00215DB7">
                    <w:rPr>
                      <w:rFonts w:ascii="Times New Roman" w:eastAsia="Times New Roman" w:hAnsi="Times New Roman" w:cs="Times New Roman"/>
                      <w:b/>
                      <w:bCs/>
                      <w:sz w:val="16"/>
                      <w:szCs w:val="16"/>
                      <w:lang w:eastAsia="ru-RU"/>
                    </w:rPr>
                    <w:lastRenderedPageBreak/>
                    <w:t>етный показатель</w:t>
                  </w:r>
                  <w:r w:rsidRPr="00215DB7">
                    <w:rPr>
                      <w:rFonts w:ascii="Times New Roman" w:eastAsia="Times New Roman" w:hAnsi="Times New Roman" w:cs="Times New Roman"/>
                      <w:b/>
                      <w:sz w:val="16"/>
                      <w:szCs w:val="16"/>
                      <w:lang w:eastAsia="ru-RU"/>
                    </w:rPr>
                    <w:t xml:space="preserve"> на 1 января финансового года</w:t>
                  </w:r>
                  <w:r w:rsidRPr="00215DB7">
                    <w:rPr>
                      <w:rFonts w:ascii="Times New Roman" w:eastAsia="Times New Roman" w:hAnsi="Times New Roman" w:cs="Times New Roman"/>
                      <w:b/>
                      <w:bCs/>
                      <w:sz w:val="16"/>
                      <w:szCs w:val="16"/>
                      <w:lang w:eastAsia="ru-RU"/>
                    </w:rPr>
                    <w:t>)</w:t>
                  </w:r>
                </w:p>
              </w:tc>
              <w:tc>
                <w:tcPr>
                  <w:tcW w:w="700"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lastRenderedPageBreak/>
                    <w:t>Ставка, % от дохода</w:t>
                  </w:r>
                </w:p>
              </w:tc>
              <w:tc>
                <w:tcPr>
                  <w:tcW w:w="845" w:type="dxa"/>
                </w:tcPr>
                <w:p w:rsidR="00B81884" w:rsidRPr="00215DB7" w:rsidRDefault="00B81884" w:rsidP="00B81884">
                  <w:pPr>
                    <w:contextualSpacing/>
                    <w:jc w:val="center"/>
                    <w:rPr>
                      <w:rFonts w:ascii="Times New Roman" w:eastAsia="Calibri" w:hAnsi="Times New Roman" w:cs="Times New Roman"/>
                      <w:b/>
                      <w:bCs/>
                      <w:sz w:val="16"/>
                      <w:szCs w:val="16"/>
                    </w:rPr>
                  </w:pPr>
                  <w:r w:rsidRPr="00215DB7">
                    <w:rPr>
                      <w:rFonts w:ascii="Times New Roman" w:eastAsia="Times New Roman" w:hAnsi="Times New Roman" w:cs="Times New Roman"/>
                      <w:b/>
                      <w:bCs/>
                      <w:sz w:val="16"/>
                      <w:szCs w:val="16"/>
                      <w:lang w:eastAsia="ru-RU"/>
                    </w:rPr>
                    <w:t>Виды деятельности/наличие земельного участка</w:t>
                  </w:r>
                </w:p>
                <w:p w:rsidR="00B81884" w:rsidRPr="00215DB7" w:rsidRDefault="00B81884" w:rsidP="00B81884">
                  <w:pPr>
                    <w:contextualSpacing/>
                    <w:jc w:val="center"/>
                    <w:rPr>
                      <w:rFonts w:ascii="Times New Roman" w:eastAsia="Times New Roman" w:hAnsi="Times New Roman" w:cs="Times New Roman"/>
                      <w:b/>
                      <w:bCs/>
                      <w:strike/>
                      <w:sz w:val="16"/>
                      <w:szCs w:val="16"/>
                      <w:lang w:eastAsia="ru-RU"/>
                    </w:rPr>
                  </w:pPr>
                </w:p>
              </w:tc>
            </w:tr>
            <w:tr w:rsidR="00B81884" w:rsidRPr="00215DB7" w:rsidTr="00F13BA3">
              <w:tc>
                <w:tcPr>
                  <w:tcW w:w="239"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А</w:t>
                  </w:r>
                </w:p>
              </w:tc>
              <w:tc>
                <w:tcPr>
                  <w:tcW w:w="633"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1</w:t>
                  </w:r>
                </w:p>
              </w:tc>
              <w:tc>
                <w:tcPr>
                  <w:tcW w:w="580"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2</w:t>
                  </w:r>
                </w:p>
              </w:tc>
              <w:tc>
                <w:tcPr>
                  <w:tcW w:w="568"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3</w:t>
                  </w:r>
                </w:p>
              </w:tc>
              <w:tc>
                <w:tcPr>
                  <w:tcW w:w="700"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4</w:t>
                  </w:r>
                </w:p>
              </w:tc>
              <w:tc>
                <w:tcPr>
                  <w:tcW w:w="845" w:type="dxa"/>
                </w:tcPr>
                <w:p w:rsidR="00B81884" w:rsidRPr="00215DB7" w:rsidRDefault="00B81884" w:rsidP="00B81884">
                  <w:pPr>
                    <w:contextualSpacing/>
                    <w:jc w:val="center"/>
                    <w:rPr>
                      <w:rFonts w:ascii="Times New Roman" w:eastAsia="Times New Roman" w:hAnsi="Times New Roman" w:cs="Times New Roman"/>
                      <w:b/>
                      <w:bCs/>
                      <w:sz w:val="16"/>
                      <w:szCs w:val="16"/>
                      <w:lang w:eastAsia="ru-RU"/>
                    </w:rPr>
                  </w:pPr>
                  <w:r w:rsidRPr="00215DB7">
                    <w:rPr>
                      <w:rFonts w:ascii="Times New Roman" w:eastAsia="Times New Roman" w:hAnsi="Times New Roman" w:cs="Times New Roman"/>
                      <w:b/>
                      <w:bCs/>
                      <w:sz w:val="16"/>
                      <w:szCs w:val="16"/>
                      <w:lang w:eastAsia="ru-RU"/>
                    </w:rPr>
                    <w:t>5</w:t>
                  </w:r>
                </w:p>
              </w:tc>
            </w:tr>
            <w:tr w:rsidR="00B81884" w:rsidRPr="00215DB7" w:rsidTr="00F13BA3">
              <w:tc>
                <w:tcPr>
                  <w:tcW w:w="239"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1</w:t>
                  </w:r>
                </w:p>
              </w:tc>
              <w:tc>
                <w:tcPr>
                  <w:tcW w:w="633"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proofErr w:type="spellStart"/>
                  <w:r w:rsidRPr="00215DB7">
                    <w:rPr>
                      <w:rFonts w:ascii="Times New Roman" w:eastAsia="Times New Roman" w:hAnsi="Times New Roman" w:cs="Times New Roman"/>
                      <w:sz w:val="16"/>
                      <w:szCs w:val="16"/>
                      <w:lang w:eastAsia="ru-RU"/>
                    </w:rPr>
                    <w:t>Специадбный</w:t>
                  </w:r>
                  <w:proofErr w:type="spellEnd"/>
                  <w:r w:rsidRPr="00215DB7">
                    <w:rPr>
                      <w:rFonts w:ascii="Times New Roman" w:eastAsia="Times New Roman" w:hAnsi="Times New Roman" w:cs="Times New Roman"/>
                      <w:sz w:val="16"/>
                      <w:szCs w:val="16"/>
                      <w:lang w:eastAsia="ru-RU"/>
                    </w:rPr>
                    <w:t xml:space="preserve"> налоговый </w:t>
                  </w:r>
                  <w:proofErr w:type="spellStart"/>
                  <w:r w:rsidRPr="00215DB7">
                    <w:rPr>
                      <w:rFonts w:ascii="Times New Roman" w:eastAsia="Times New Roman" w:hAnsi="Times New Roman" w:cs="Times New Roman"/>
                      <w:sz w:val="16"/>
                      <w:szCs w:val="16"/>
                      <w:lang w:eastAsia="ru-RU"/>
                    </w:rPr>
                    <w:t>режимдля</w:t>
                  </w:r>
                  <w:proofErr w:type="spellEnd"/>
                  <w:r w:rsidRPr="00215DB7">
                    <w:rPr>
                      <w:rFonts w:ascii="Times New Roman" w:eastAsia="Times New Roman" w:hAnsi="Times New Roman" w:cs="Times New Roman"/>
                      <w:sz w:val="16"/>
                      <w:szCs w:val="16"/>
                      <w:lang w:eastAsia="ru-RU"/>
                    </w:rPr>
                    <w:t xml:space="preserve"> </w:t>
                  </w:r>
                  <w:proofErr w:type="spellStart"/>
                  <w:r w:rsidRPr="00215DB7">
                    <w:rPr>
                      <w:rFonts w:ascii="Times New Roman" w:eastAsia="Times New Roman" w:hAnsi="Times New Roman" w:cs="Times New Roman"/>
                      <w:sz w:val="16"/>
                      <w:szCs w:val="16"/>
                      <w:lang w:eastAsia="ru-RU"/>
                    </w:rPr>
                    <w:t>самозанятых</w:t>
                  </w:r>
                  <w:proofErr w:type="spellEnd"/>
                </w:p>
              </w:tc>
              <w:tc>
                <w:tcPr>
                  <w:tcW w:w="580"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 xml:space="preserve">физические лица – граждане Республики Казахстан, </w:t>
                  </w:r>
                  <w:proofErr w:type="spellStart"/>
                  <w:r w:rsidRPr="00215DB7">
                    <w:rPr>
                      <w:rFonts w:ascii="Times New Roman" w:eastAsia="Times New Roman" w:hAnsi="Times New Roman" w:cs="Times New Roman"/>
                      <w:sz w:val="16"/>
                      <w:szCs w:val="16"/>
                      <w:lang w:eastAsia="ru-RU"/>
                    </w:rPr>
                    <w:t>кандасы</w:t>
                  </w:r>
                  <w:proofErr w:type="spellEnd"/>
                </w:p>
              </w:tc>
              <w:tc>
                <w:tcPr>
                  <w:tcW w:w="568"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4 080 за год</w:t>
                  </w:r>
                </w:p>
              </w:tc>
              <w:tc>
                <w:tcPr>
                  <w:tcW w:w="700"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Индивидуальный подоходный налог – 0</w:t>
                  </w:r>
                </w:p>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социальные платежи – 4*</w:t>
                  </w:r>
                </w:p>
              </w:tc>
              <w:tc>
                <w:tcPr>
                  <w:tcW w:w="845" w:type="dxa"/>
                </w:tcPr>
                <w:p w:rsidR="00B81884" w:rsidRPr="00215DB7" w:rsidRDefault="00B81884" w:rsidP="00B81884">
                  <w:pPr>
                    <w:contextualSpacing/>
                    <w:jc w:val="both"/>
                    <w:rPr>
                      <w:rFonts w:ascii="Times New Roman" w:eastAsia="Calibri" w:hAnsi="Times New Roman" w:cs="Times New Roman"/>
                      <w:sz w:val="16"/>
                      <w:szCs w:val="16"/>
                      <w:lang w:eastAsia="ru-RU"/>
                    </w:rPr>
                  </w:pPr>
                  <w:r w:rsidRPr="00215DB7">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B81884" w:rsidRPr="00215DB7" w:rsidRDefault="00B81884" w:rsidP="00B81884">
                  <w:pPr>
                    <w:contextualSpacing/>
                    <w:jc w:val="both"/>
                    <w:rPr>
                      <w:rFonts w:ascii="Times New Roman" w:eastAsia="Times New Roman" w:hAnsi="Times New Roman" w:cs="Times New Roman"/>
                      <w:strike/>
                      <w:sz w:val="16"/>
                      <w:szCs w:val="16"/>
                      <w:lang w:eastAsia="ru-RU"/>
                    </w:rPr>
                  </w:pPr>
                </w:p>
              </w:tc>
            </w:tr>
            <w:tr w:rsidR="00B81884" w:rsidRPr="00215DB7" w:rsidTr="00F13BA3">
              <w:tc>
                <w:tcPr>
                  <w:tcW w:w="239"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2</w:t>
                  </w:r>
                </w:p>
              </w:tc>
              <w:tc>
                <w:tcPr>
                  <w:tcW w:w="633"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w:t>
                  </w:r>
                </w:p>
              </w:tc>
              <w:tc>
                <w:tcPr>
                  <w:tcW w:w="580"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w:t>
                  </w:r>
                </w:p>
              </w:tc>
              <w:tc>
                <w:tcPr>
                  <w:tcW w:w="568" w:type="dxa"/>
                </w:tcPr>
                <w:p w:rsidR="00B81884" w:rsidRPr="00215DB7" w:rsidRDefault="00B81884" w:rsidP="00B81884">
                  <w:pPr>
                    <w:ind w:firstLine="709"/>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w:t>
                  </w:r>
                </w:p>
              </w:tc>
              <w:tc>
                <w:tcPr>
                  <w:tcW w:w="700" w:type="dxa"/>
                </w:tcPr>
                <w:p w:rsidR="00B81884" w:rsidRPr="00215DB7" w:rsidRDefault="00B81884" w:rsidP="00B81884">
                  <w:pPr>
                    <w:ind w:firstLine="145"/>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w:t>
                  </w:r>
                </w:p>
              </w:tc>
              <w:tc>
                <w:tcPr>
                  <w:tcW w:w="845"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w:t>
                  </w:r>
                </w:p>
              </w:tc>
            </w:tr>
          </w:tbl>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p>
          <w:p w:rsidR="00B81884" w:rsidRPr="00215DB7" w:rsidRDefault="00B81884" w:rsidP="00B81884">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2. Крестьянские или фермерские хозяйства, применяющие специальный налоговый режим для крестьянских или фермерских хозяйств, при получении доходов </w:t>
            </w:r>
            <w:r w:rsidRPr="00215DB7">
              <w:rPr>
                <w:rFonts w:ascii="Times New Roman" w:eastAsia="Calibri" w:hAnsi="Times New Roman" w:cs="Times New Roman"/>
                <w:sz w:val="24"/>
                <w:szCs w:val="24"/>
              </w:rPr>
              <w:lastRenderedPageBreak/>
              <w:t>от видов деятельности, на которые не распространяется действие данного специального налогового режима, производят исчисление, уплату соответствующих налогов и представление налоговой отчетности по ним в следующих режимах налогообложения:</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 в специальном налоговом режиме на основе упрощенной декларации при соответствии условиям его применения;</w:t>
            </w:r>
          </w:p>
          <w:p w:rsidR="00B81884" w:rsidRPr="00215DB7" w:rsidRDefault="00B81884" w:rsidP="00B81884">
            <w:pPr>
              <w:ind w:firstLine="709"/>
              <w:contextualSpacing/>
              <w:jc w:val="both"/>
              <w:rPr>
                <w:rFonts w:ascii="Times New Roman" w:eastAsia="Calibri" w:hAnsi="Times New Roman" w:cs="Times New Roman"/>
                <w:strike/>
                <w:sz w:val="24"/>
                <w:szCs w:val="24"/>
              </w:rPr>
            </w:pPr>
            <w:r w:rsidRPr="00215DB7">
              <w:rPr>
                <w:rFonts w:ascii="Times New Roman" w:eastAsia="Calibri" w:hAnsi="Times New Roman" w:cs="Times New Roman"/>
                <w:sz w:val="24"/>
                <w:szCs w:val="24"/>
              </w:rPr>
              <w:t>2) общеустановленном порядке.</w:t>
            </w:r>
          </w:p>
          <w:p w:rsidR="00B81884" w:rsidRPr="00215DB7" w:rsidRDefault="00B81884" w:rsidP="00B81884">
            <w:pPr>
              <w:ind w:firstLine="175"/>
              <w:jc w:val="both"/>
              <w:rPr>
                <w:rFonts w:ascii="Times New Roman" w:hAnsi="Times New Roman" w:cs="Times New Roman"/>
                <w:sz w:val="24"/>
                <w:szCs w:val="24"/>
              </w:rPr>
            </w:pPr>
          </w:p>
        </w:tc>
        <w:tc>
          <w:tcPr>
            <w:tcW w:w="4111" w:type="dxa"/>
          </w:tcPr>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 xml:space="preserve">в статье 702: </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пункт 1 </w:t>
            </w:r>
            <w:r w:rsidRPr="00215DB7">
              <w:rPr>
                <w:rFonts w:ascii="Times New Roman" w:eastAsia="Calibri" w:hAnsi="Times New Roman" w:cs="Times New Roman"/>
                <w:b/>
                <w:sz w:val="24"/>
                <w:szCs w:val="24"/>
              </w:rPr>
              <w:t>дополнить строкой 4</w:t>
            </w:r>
            <w:r w:rsidRPr="00215DB7">
              <w:rPr>
                <w:rFonts w:ascii="Times New Roman" w:eastAsia="Calibri" w:hAnsi="Times New Roman" w:cs="Times New Roman"/>
                <w:sz w:val="24"/>
                <w:szCs w:val="24"/>
              </w:rPr>
              <w:t xml:space="preserve"> следующего содержания:</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w:t>
            </w:r>
          </w:p>
          <w:tbl>
            <w:tblPr>
              <w:tblStyle w:val="a3"/>
              <w:tblW w:w="3990" w:type="dxa"/>
              <w:tblLayout w:type="fixed"/>
              <w:tblLook w:val="04A0" w:firstRow="1" w:lastRow="0" w:firstColumn="1" w:lastColumn="0" w:noHBand="0" w:noVBand="1"/>
            </w:tblPr>
            <w:tblGrid>
              <w:gridCol w:w="427"/>
              <w:gridCol w:w="728"/>
              <w:gridCol w:w="992"/>
              <w:gridCol w:w="284"/>
              <w:gridCol w:w="850"/>
              <w:gridCol w:w="709"/>
            </w:tblGrid>
            <w:tr w:rsidR="00B81884" w:rsidRPr="00215DB7" w:rsidTr="00F13BA3">
              <w:tc>
                <w:tcPr>
                  <w:tcW w:w="427" w:type="dxa"/>
                </w:tcPr>
                <w:p w:rsidR="00B81884" w:rsidRPr="00215DB7" w:rsidRDefault="00B81884" w:rsidP="00B81884">
                  <w:pPr>
                    <w:jc w:val="both"/>
                    <w:rPr>
                      <w:rFonts w:ascii="Times New Roman" w:eastAsia="Calibri" w:hAnsi="Times New Roman" w:cs="Times New Roman"/>
                      <w:sz w:val="16"/>
                      <w:szCs w:val="16"/>
                    </w:rPr>
                  </w:pPr>
                  <w:r w:rsidRPr="00215DB7">
                    <w:rPr>
                      <w:rFonts w:ascii="Times New Roman" w:eastAsia="Calibri" w:hAnsi="Times New Roman" w:cs="Times New Roman"/>
                      <w:sz w:val="16"/>
                      <w:szCs w:val="16"/>
                    </w:rPr>
                    <w:t>4</w:t>
                  </w:r>
                </w:p>
              </w:tc>
              <w:tc>
                <w:tcPr>
                  <w:tcW w:w="728"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Специальный налоговый режим для торгового рынок по реализации сельскохозяйственных животных</w:t>
                  </w:r>
                </w:p>
              </w:tc>
              <w:tc>
                <w:tcPr>
                  <w:tcW w:w="992"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торговый рынок по реализации сельскохозяйственных животных</w:t>
                  </w:r>
                </w:p>
              </w:tc>
              <w:tc>
                <w:tcPr>
                  <w:tcW w:w="284" w:type="dxa"/>
                </w:tcPr>
                <w:p w:rsidR="00B81884" w:rsidRPr="00215DB7" w:rsidRDefault="00B81884" w:rsidP="00B81884">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w:t>
                  </w:r>
                </w:p>
              </w:tc>
              <w:tc>
                <w:tcPr>
                  <w:tcW w:w="850" w:type="dxa"/>
                </w:tcPr>
                <w:p w:rsidR="00B81884" w:rsidRPr="00215DB7" w:rsidRDefault="00B81884" w:rsidP="00B81884">
                  <w:pPr>
                    <w:spacing w:before="100" w:beforeAutospacing="1" w:afterAutospacing="1"/>
                    <w:ind w:firstLine="145"/>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индивидуальный подоходный налог – 6% по доходам, полученным от реализации сельскохозяйственных животных</w:t>
                  </w:r>
                </w:p>
              </w:tc>
              <w:tc>
                <w:tcPr>
                  <w:tcW w:w="709" w:type="dxa"/>
                </w:tcPr>
                <w:p w:rsidR="00B81884" w:rsidRPr="00215DB7" w:rsidRDefault="00B81884" w:rsidP="00B81884">
                  <w:pPr>
                    <w:contextualSpacing/>
                    <w:jc w:val="both"/>
                    <w:rPr>
                      <w:rFonts w:ascii="Times New Roman" w:eastAsia="Times New Roman" w:hAnsi="Times New Roman" w:cs="Times New Roman"/>
                      <w:strike/>
                      <w:sz w:val="16"/>
                      <w:szCs w:val="16"/>
                      <w:lang w:eastAsia="ru-RU"/>
                    </w:rPr>
                  </w:pPr>
                  <w:r w:rsidRPr="00215DB7">
                    <w:rPr>
                      <w:rFonts w:ascii="Times New Roman" w:eastAsia="Times New Roman" w:hAnsi="Times New Roman" w:cs="Times New Roman"/>
                      <w:sz w:val="16"/>
                      <w:szCs w:val="16"/>
                      <w:lang w:eastAsia="ru-RU"/>
                    </w:rPr>
                    <w:t xml:space="preserve">при наличии на территории Республики Казахстан земельных участков на правах частной собственности и (или) землепользования </w:t>
                  </w:r>
                  <w:r w:rsidRPr="00215DB7">
                    <w:rPr>
                      <w:rFonts w:ascii="Times New Roman" w:eastAsia="Times New Roman" w:hAnsi="Times New Roman" w:cs="Times New Roman"/>
                      <w:sz w:val="16"/>
                      <w:szCs w:val="16"/>
                      <w:lang w:eastAsia="ru-RU"/>
                    </w:rPr>
                    <w:lastRenderedPageBreak/>
                    <w:t xml:space="preserve">(включая право вторичного землепользования) </w:t>
                  </w:r>
                </w:p>
              </w:tc>
            </w:tr>
          </w:tbl>
          <w:p w:rsidR="00B81884" w:rsidRPr="00215DB7" w:rsidRDefault="00B81884" w:rsidP="00B81884">
            <w:pPr>
              <w:ind w:firstLine="709"/>
              <w:jc w:val="both"/>
              <w:rPr>
                <w:rFonts w:ascii="Times New Roman" w:eastAsia="Calibri" w:hAnsi="Times New Roman" w:cs="Times New Roman"/>
                <w:i/>
                <w:sz w:val="24"/>
                <w:szCs w:val="24"/>
              </w:rPr>
            </w:pPr>
            <w:r w:rsidRPr="00215DB7">
              <w:rPr>
                <w:rFonts w:ascii="Times New Roman" w:eastAsia="Calibri" w:hAnsi="Times New Roman" w:cs="Times New Roman"/>
                <w:sz w:val="24"/>
                <w:szCs w:val="24"/>
              </w:rPr>
              <w:lastRenderedPageBreak/>
              <w:t>»;</w:t>
            </w:r>
            <w:r w:rsidRPr="00215DB7">
              <w:rPr>
                <w:rFonts w:ascii="Times New Roman" w:eastAsia="Calibri" w:hAnsi="Times New Roman" w:cs="Times New Roman"/>
                <w:i/>
                <w:sz w:val="24"/>
                <w:szCs w:val="24"/>
              </w:rPr>
              <w:t xml:space="preserve"> </w:t>
            </w:r>
          </w:p>
          <w:p w:rsidR="00B81884" w:rsidRPr="00215DB7" w:rsidRDefault="00B81884" w:rsidP="00B81884">
            <w:pPr>
              <w:ind w:firstLine="709"/>
              <w:jc w:val="both"/>
              <w:rPr>
                <w:rFonts w:ascii="Times New Roman" w:eastAsia="Calibri" w:hAnsi="Times New Roman" w:cs="Times New Roman"/>
                <w:i/>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i/>
                <w:sz w:val="24"/>
                <w:szCs w:val="24"/>
              </w:rPr>
              <w:t xml:space="preserve"> действует до 1 января 2033 года</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b/>
                <w:sz w:val="24"/>
                <w:szCs w:val="24"/>
              </w:rPr>
              <w:t>дополнить пунктом 3</w:t>
            </w:r>
            <w:r w:rsidRPr="00215DB7">
              <w:rPr>
                <w:rFonts w:ascii="Times New Roman" w:eastAsia="Calibri" w:hAnsi="Times New Roman" w:cs="Times New Roman"/>
                <w:sz w:val="24"/>
                <w:szCs w:val="24"/>
              </w:rPr>
              <w:t xml:space="preserve"> следующего содержания:</w:t>
            </w:r>
          </w:p>
          <w:p w:rsidR="00B81884" w:rsidRPr="00215DB7" w:rsidRDefault="00B81884" w:rsidP="00B81884">
            <w:pPr>
              <w:ind w:firstLine="709"/>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«3. Торговый рынок по реализации сельскохозяйственных животных, применяют специальный налоговый режим для торговых рынков по реализации сельскохозяйственных животных, при соответствии требованиям предусмотренный статьей 32-3 Закона Республики Казахстан «О регулировании торговой деятельности».»;</w:t>
            </w:r>
          </w:p>
          <w:p w:rsidR="00B81884" w:rsidRPr="00215DB7" w:rsidRDefault="00B81884" w:rsidP="00B81884">
            <w:pPr>
              <w:ind w:firstLine="709"/>
              <w:jc w:val="both"/>
              <w:rPr>
                <w:rFonts w:ascii="Times New Roman" w:eastAsia="Calibri" w:hAnsi="Times New Roman" w:cs="Times New Roman"/>
                <w:i/>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i/>
                <w:sz w:val="24"/>
                <w:szCs w:val="24"/>
              </w:rPr>
              <w:t>действует до 1 января 2033 года</w:t>
            </w:r>
          </w:p>
          <w:p w:rsidR="00B81884" w:rsidRPr="00215DB7" w:rsidRDefault="00B81884" w:rsidP="00B81884">
            <w:pPr>
              <w:ind w:firstLine="455"/>
              <w:jc w:val="both"/>
              <w:outlineLvl w:val="2"/>
              <w:rPr>
                <w:rFonts w:ascii="Times New Roman" w:eastAsia="Times New Roman" w:hAnsi="Times New Roman" w:cs="Times New Roman"/>
                <w:bCs/>
                <w:sz w:val="24"/>
                <w:szCs w:val="24"/>
                <w:lang w:eastAsia="ru-RU"/>
              </w:rPr>
            </w:pPr>
          </w:p>
        </w:tc>
        <w:tc>
          <w:tcPr>
            <w:tcW w:w="3826" w:type="dxa"/>
          </w:tcPr>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lastRenderedPageBreak/>
              <w:t>депутат</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 Мусабаев</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 по итогам 3 квартала по данным Бюро </w:t>
            </w:r>
            <w:proofErr w:type="spellStart"/>
            <w:r w:rsidRPr="00215DB7">
              <w:rPr>
                <w:rFonts w:ascii="Times New Roman" w:eastAsia="Calibri" w:hAnsi="Times New Roman" w:cs="Times New Roman"/>
                <w:sz w:val="24"/>
                <w:szCs w:val="24"/>
              </w:rPr>
              <w:t>Нацстатистики</w:t>
            </w:r>
            <w:proofErr w:type="spellEnd"/>
            <w:r w:rsidRPr="00215DB7">
              <w:rPr>
                <w:rFonts w:ascii="Times New Roman" w:eastAsia="Calibri" w:hAnsi="Times New Roman" w:cs="Times New Roman"/>
                <w:sz w:val="24"/>
                <w:szCs w:val="24"/>
              </w:rPr>
              <w:t xml:space="preserve"> среднемесячная номинальная заработная плата по всем видам экономической деятельности составило 390 328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покупка с/животного в возрасте до 1 года около 200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корма в среднем в год около 150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B81884" w:rsidRPr="00215DB7" w:rsidRDefault="00B81884" w:rsidP="00B81884">
            <w:pPr>
              <w:shd w:val="clear" w:color="auto" w:fill="FFFFFF" w:themeFill="background1"/>
              <w:jc w:val="center"/>
              <w:rPr>
                <w:rFonts w:ascii="Times New Roman" w:eastAsia="Arial" w:hAnsi="Times New Roman" w:cs="Times New Roman"/>
                <w:b/>
                <w:sz w:val="24"/>
                <w:szCs w:val="24"/>
              </w:rPr>
            </w:pPr>
          </w:p>
        </w:tc>
        <w:tc>
          <w:tcPr>
            <w:tcW w:w="1559" w:type="dxa"/>
          </w:tcPr>
          <w:p w:rsidR="00B81884" w:rsidRPr="00215DB7" w:rsidRDefault="00B81884" w:rsidP="00B8188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81884" w:rsidRPr="00215DB7" w:rsidTr="00EB40CD">
        <w:tc>
          <w:tcPr>
            <w:tcW w:w="709" w:type="dxa"/>
          </w:tcPr>
          <w:p w:rsidR="00B81884" w:rsidRPr="00215DB7" w:rsidRDefault="00B81884" w:rsidP="00B81884">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81884" w:rsidRPr="00215DB7" w:rsidRDefault="00B81884" w:rsidP="00B81884">
            <w:pPr>
              <w:shd w:val="clear" w:color="auto" w:fill="FFFFFF" w:themeFill="background1"/>
              <w:ind w:left="-34" w:right="-82"/>
              <w:jc w:val="center"/>
              <w:rPr>
                <w:rFonts w:ascii="Times New Roman" w:hAnsi="Times New Roman" w:cs="Times New Roman"/>
                <w:sz w:val="24"/>
                <w:szCs w:val="24"/>
              </w:rPr>
            </w:pPr>
            <w:r w:rsidRPr="00215DB7">
              <w:rPr>
                <w:rFonts w:ascii="Times New Roman" w:hAnsi="Times New Roman" w:cs="Times New Roman"/>
                <w:sz w:val="24"/>
                <w:szCs w:val="24"/>
              </w:rPr>
              <w:t>новый подпункт 6) пункта 2 статьи 882 проекта</w:t>
            </w:r>
          </w:p>
        </w:tc>
        <w:tc>
          <w:tcPr>
            <w:tcW w:w="3828" w:type="dxa"/>
            <w:vAlign w:val="center"/>
          </w:tcPr>
          <w:p w:rsidR="00B81884" w:rsidRPr="00215DB7" w:rsidRDefault="00B81884" w:rsidP="00B81884">
            <w:pPr>
              <w:shd w:val="clear" w:color="auto" w:fill="FFFFFF" w:themeFill="background1"/>
              <w:ind w:right="140" w:firstLine="453"/>
              <w:contextualSpacing/>
              <w:jc w:val="both"/>
              <w:rPr>
                <w:rFonts w:ascii="Times New Roman" w:eastAsia="Calibri" w:hAnsi="Times New Roman" w:cs="Times New Roman"/>
                <w:b/>
                <w:bCs/>
                <w:sz w:val="24"/>
                <w:szCs w:val="24"/>
                <w:shd w:val="clear" w:color="auto" w:fill="FFFFFF"/>
              </w:rPr>
            </w:pPr>
            <w:r w:rsidRPr="00215DB7">
              <w:rPr>
                <w:rFonts w:ascii="Times New Roman" w:eastAsia="Calibri" w:hAnsi="Times New Roman" w:cs="Times New Roman"/>
                <w:b/>
                <w:bCs/>
                <w:sz w:val="24"/>
                <w:szCs w:val="24"/>
                <w:shd w:val="clear" w:color="auto" w:fill="FFFFFF"/>
              </w:rPr>
              <w:t>Статья 822. Порядок введения в действие настоящего Кодекса</w:t>
            </w:r>
          </w:p>
          <w:p w:rsidR="00B81884" w:rsidRPr="00215DB7" w:rsidRDefault="00B81884" w:rsidP="00B81884">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rPr>
            </w:pPr>
          </w:p>
          <w:p w:rsidR="00B81884" w:rsidRPr="00215DB7" w:rsidRDefault="00B81884" w:rsidP="00B81884">
            <w:pPr>
              <w:shd w:val="clear" w:color="auto" w:fill="FFFFFF" w:themeFill="background1"/>
              <w:ind w:right="140" w:firstLine="453"/>
              <w:contextualSpacing/>
              <w:jc w:val="both"/>
              <w:rPr>
                <w:rFonts w:ascii="Times New Roman" w:eastAsia="Calibri" w:hAnsi="Times New Roman" w:cs="Times New Roman"/>
                <w:bCs/>
                <w:sz w:val="24"/>
                <w:szCs w:val="24"/>
                <w:shd w:val="clear" w:color="auto" w:fill="FFFFFF"/>
              </w:rPr>
            </w:pPr>
            <w:r w:rsidRPr="00215DB7">
              <w:rPr>
                <w:rFonts w:ascii="Times New Roman" w:eastAsia="Calibri" w:hAnsi="Times New Roman" w:cs="Times New Roman"/>
                <w:bCs/>
                <w:sz w:val="24"/>
                <w:szCs w:val="24"/>
                <w:shd w:val="clear" w:color="auto" w:fill="FFFFFF"/>
              </w:rPr>
              <w:t xml:space="preserve">1. Настоящий Кодекс вводится в действие с 1 января </w:t>
            </w:r>
            <w:r w:rsidRPr="00215DB7">
              <w:rPr>
                <w:rFonts w:ascii="Times New Roman" w:eastAsia="Calibri" w:hAnsi="Times New Roman" w:cs="Times New Roman"/>
                <w:b/>
                <w:bCs/>
                <w:sz w:val="24"/>
                <w:szCs w:val="24"/>
                <w:shd w:val="clear" w:color="auto" w:fill="FFFFFF"/>
              </w:rPr>
              <w:t xml:space="preserve">2025 </w:t>
            </w:r>
            <w:r w:rsidRPr="00215DB7">
              <w:rPr>
                <w:rFonts w:ascii="Times New Roman" w:eastAsia="Calibri" w:hAnsi="Times New Roman" w:cs="Times New Roman"/>
                <w:bCs/>
                <w:sz w:val="24"/>
                <w:szCs w:val="24"/>
                <w:shd w:val="clear" w:color="auto" w:fill="FFFFFF"/>
              </w:rPr>
              <w:t>года.</w:t>
            </w:r>
          </w:p>
          <w:p w:rsidR="00B81884" w:rsidRPr="00215DB7" w:rsidRDefault="00B81884" w:rsidP="00B81884">
            <w:pPr>
              <w:shd w:val="clear" w:color="auto" w:fill="FFFFFF" w:themeFill="background1"/>
              <w:ind w:firstLine="453"/>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2. Установить, что:</w:t>
            </w:r>
          </w:p>
          <w:p w:rsidR="00B81884" w:rsidRPr="00215DB7" w:rsidRDefault="00B81884" w:rsidP="00B81884">
            <w:pPr>
              <w:shd w:val="clear" w:color="auto" w:fill="FFFFFF" w:themeFill="background1"/>
              <w:ind w:left="453"/>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w:t>
            </w:r>
          </w:p>
          <w:p w:rsidR="00B81884" w:rsidRPr="00215DB7" w:rsidRDefault="00B81884" w:rsidP="00B81884">
            <w:pPr>
              <w:shd w:val="clear" w:color="auto" w:fill="FFFFFF" w:themeFill="background1"/>
              <w:ind w:firstLine="31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4111" w:type="dxa"/>
            <w:vAlign w:val="center"/>
          </w:tcPr>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пункт 2 статьи 822 </w:t>
            </w:r>
            <w:r w:rsidRPr="00215DB7">
              <w:rPr>
                <w:rFonts w:ascii="Times New Roman" w:eastAsia="Calibri" w:hAnsi="Times New Roman" w:cs="Times New Roman"/>
                <w:b/>
                <w:sz w:val="24"/>
                <w:szCs w:val="24"/>
              </w:rPr>
              <w:t>дополнить подпунктом 6)</w:t>
            </w:r>
            <w:r w:rsidRPr="00215DB7">
              <w:rPr>
                <w:rFonts w:ascii="Times New Roman" w:eastAsia="Calibri" w:hAnsi="Times New Roman" w:cs="Times New Roman"/>
                <w:sz w:val="24"/>
                <w:szCs w:val="24"/>
              </w:rPr>
              <w:t xml:space="preserve"> следующего содержания:</w:t>
            </w:r>
          </w:p>
          <w:p w:rsidR="00B81884" w:rsidRPr="00215DB7" w:rsidRDefault="00B81884" w:rsidP="00B81884">
            <w:pPr>
              <w:ind w:firstLine="709"/>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 xml:space="preserve">«6) подпункт 2) пункта 2, пункт 3 статьи 348, статьи 481 (или 465), </w:t>
            </w:r>
            <w:r w:rsidRPr="00215DB7">
              <w:rPr>
                <w:rFonts w:ascii="Times New Roman" w:eastAsia="Calibri" w:hAnsi="Times New Roman" w:cs="Times New Roman"/>
                <w:b/>
                <w:sz w:val="24"/>
                <w:szCs w:val="24"/>
              </w:rPr>
              <w:br/>
              <w:t>пункт 2 статьи 548, пункт 2 статьи 557 и статьи 717 настоящего Кодекса распространяются на торговые рынки по реализации сельскохозяйственных животных, созданные в соответствии со статьей 32-3 Закона Республики Казахстан «О регулировании торговой деятельности».</w:t>
            </w:r>
          </w:p>
          <w:p w:rsidR="00B81884" w:rsidRPr="00215DB7" w:rsidRDefault="00B81884" w:rsidP="00B81884">
            <w:pPr>
              <w:ind w:firstLine="709"/>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Настоящий подпункт действует до 1 января 2033 года.»;</w:t>
            </w:r>
          </w:p>
          <w:p w:rsidR="00B81884" w:rsidRPr="00215DB7" w:rsidRDefault="00B81884" w:rsidP="00B81884">
            <w:pPr>
              <w:shd w:val="clear" w:color="auto" w:fill="FFFFFF" w:themeFill="background1"/>
              <w:ind w:firstLine="452"/>
              <w:contextualSpacing/>
              <w:jc w:val="both"/>
              <w:rPr>
                <w:rFonts w:ascii="Times New Roman" w:eastAsia="Calibri" w:hAnsi="Times New Roman" w:cs="Times New Roman"/>
                <w:b/>
                <w:sz w:val="24"/>
                <w:szCs w:val="24"/>
              </w:rPr>
            </w:pPr>
          </w:p>
        </w:tc>
        <w:tc>
          <w:tcPr>
            <w:tcW w:w="3826" w:type="dxa"/>
          </w:tcPr>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t>депутат</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 Мусабаев</w:t>
            </w:r>
          </w:p>
          <w:p w:rsidR="00B81884" w:rsidRPr="00215DB7" w:rsidRDefault="00B81884" w:rsidP="00B81884">
            <w:pPr>
              <w:shd w:val="clear" w:color="auto" w:fill="FFFFFF" w:themeFill="background1"/>
              <w:jc w:val="center"/>
              <w:rPr>
                <w:rFonts w:ascii="Times New Roman" w:eastAsia="Calibri" w:hAnsi="Times New Roman" w:cs="Times New Roman"/>
                <w:b/>
                <w:sz w:val="24"/>
                <w:szCs w:val="24"/>
              </w:rPr>
            </w:pP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Необходимо сельскому жителю предоставить не облагаемую сумму в размере 3000-кратного размера месячного расчетного показателя (около 12 млн. тенге). Данный показатель сложился по следующим показателям:</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 по итогам 3 квартала по данным Бюро </w:t>
            </w:r>
            <w:proofErr w:type="spellStart"/>
            <w:r w:rsidRPr="00215DB7">
              <w:rPr>
                <w:rFonts w:ascii="Times New Roman" w:eastAsia="Calibri" w:hAnsi="Times New Roman" w:cs="Times New Roman"/>
                <w:sz w:val="24"/>
                <w:szCs w:val="24"/>
              </w:rPr>
              <w:t>Нацстатистики</w:t>
            </w:r>
            <w:proofErr w:type="spellEnd"/>
            <w:r w:rsidRPr="00215DB7">
              <w:rPr>
                <w:rFonts w:ascii="Times New Roman" w:eastAsia="Calibri" w:hAnsi="Times New Roman" w:cs="Times New Roman"/>
                <w:sz w:val="24"/>
                <w:szCs w:val="24"/>
              </w:rPr>
              <w:t xml:space="preserve"> среднемесячная номинальная заработная плата по всем видам экономической деятельности составило 390 328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покупка с/животного в возрасте до 1 года около 200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покупка корма в среднем в год около 150 тыс. тенге;</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затраты самого жителя села: уголь, дрова, электроэнергия, продукты питания и другие вещи, в среднем в месяц составляет около 300 тыс. тенге (в зависимости от количества членов семьи).</w:t>
            </w:r>
          </w:p>
          <w:p w:rsidR="00B81884" w:rsidRPr="00215DB7" w:rsidRDefault="00B81884" w:rsidP="00B81884">
            <w:pPr>
              <w:ind w:firstLine="709"/>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Кроме того, необходимо в целях эффективного контроля налогообложения, ветеринарного, зоотехнического и санитарного контролей, формирования электронной базы по идентификации с/животных, а также внедрения автоматизированной системы учета (идентификации) и продажи сельскохозяйственного животного для сельскохозяйственных рынков, работающих в пилотном режиме предусмотреть особый порядок налогообложения.</w:t>
            </w:r>
          </w:p>
          <w:p w:rsidR="00B81884" w:rsidRPr="00215DB7" w:rsidRDefault="00B81884" w:rsidP="00B81884">
            <w:pPr>
              <w:shd w:val="clear" w:color="auto" w:fill="FFFFFF" w:themeFill="background1"/>
              <w:jc w:val="center"/>
              <w:rPr>
                <w:rFonts w:ascii="Times New Roman" w:eastAsia="Arial" w:hAnsi="Times New Roman" w:cs="Times New Roman"/>
                <w:b/>
                <w:sz w:val="24"/>
                <w:szCs w:val="24"/>
              </w:rPr>
            </w:pPr>
          </w:p>
        </w:tc>
        <w:tc>
          <w:tcPr>
            <w:tcW w:w="1559" w:type="dxa"/>
          </w:tcPr>
          <w:p w:rsidR="00B81884" w:rsidRPr="00215DB7" w:rsidRDefault="00B81884" w:rsidP="00B81884">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E6F22" w:rsidRPr="00215DB7" w:rsidTr="00A05D82">
        <w:tc>
          <w:tcPr>
            <w:tcW w:w="709" w:type="dxa"/>
          </w:tcPr>
          <w:p w:rsidR="00CE6F22" w:rsidRPr="00215DB7" w:rsidRDefault="00CE6F22" w:rsidP="00CE6F22">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auto"/>
          </w:tcPr>
          <w:p w:rsidR="00CE6F22" w:rsidRPr="00215DB7" w:rsidRDefault="00CE6F22" w:rsidP="00CE6F22">
            <w:pPr>
              <w:shd w:val="clear" w:color="auto" w:fill="FFFFFF"/>
              <w:tabs>
                <w:tab w:val="left" w:pos="997"/>
              </w:tabs>
              <w:ind w:left="34" w:right="57"/>
              <w:jc w:val="center"/>
              <w:rPr>
                <w:rFonts w:ascii="Times New Roman" w:hAnsi="Times New Roman" w:cs="Times New Roman"/>
                <w:bCs/>
                <w:color w:val="000000"/>
                <w:sz w:val="24"/>
                <w:szCs w:val="24"/>
              </w:rPr>
            </w:pPr>
            <w:r w:rsidRPr="00215DB7">
              <w:rPr>
                <w:rFonts w:ascii="Times New Roman" w:hAnsi="Times New Roman" w:cs="Times New Roman"/>
                <w:bCs/>
                <w:color w:val="000000"/>
                <w:sz w:val="24"/>
                <w:szCs w:val="24"/>
              </w:rPr>
              <w:t>абзац третий пункта 1 статьи 322 проекта</w:t>
            </w:r>
          </w:p>
        </w:tc>
        <w:tc>
          <w:tcPr>
            <w:tcW w:w="3828" w:type="dxa"/>
            <w:shd w:val="clear" w:color="auto" w:fill="auto"/>
          </w:tcPr>
          <w:p w:rsidR="00CE6F22" w:rsidRPr="00215DB7" w:rsidRDefault="00CE6F22" w:rsidP="00CE6F22">
            <w:pPr>
              <w:ind w:right="57"/>
              <w:jc w:val="both"/>
              <w:rPr>
                <w:rFonts w:ascii="Times New Roman" w:hAnsi="Times New Roman" w:cs="Times New Roman"/>
                <w:bCs/>
                <w:color w:val="000000"/>
                <w:sz w:val="24"/>
                <w:szCs w:val="24"/>
              </w:rPr>
            </w:pPr>
          </w:p>
          <w:p w:rsidR="00CE6F22" w:rsidRPr="00215DB7" w:rsidRDefault="00CE6F22" w:rsidP="00CE6F22">
            <w:pPr>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bCs/>
                <w:sz w:val="24"/>
                <w:szCs w:val="24"/>
              </w:rPr>
              <w:t xml:space="preserve">Статья 322. Налогообложение </w:t>
            </w:r>
            <w:r w:rsidRPr="00215DB7">
              <w:rPr>
                <w:rFonts w:ascii="Times New Roman" w:eastAsia="Times New Roman" w:hAnsi="Times New Roman" w:cs="Times New Roman"/>
                <w:b/>
                <w:sz w:val="24"/>
                <w:szCs w:val="24"/>
              </w:rPr>
              <w:t>специализированных организаций лиц с инвалидностью</w:t>
            </w:r>
          </w:p>
          <w:p w:rsidR="00CE6F22" w:rsidRPr="00215DB7" w:rsidRDefault="00CE6F22" w:rsidP="00CE6F22">
            <w:pPr>
              <w:ind w:firstLine="709"/>
              <w:contextualSpacing/>
              <w:jc w:val="both"/>
              <w:rPr>
                <w:rFonts w:ascii="Times New Roman" w:eastAsia="Times New Roman" w:hAnsi="Times New Roman" w:cs="Times New Roman"/>
                <w:b/>
                <w:sz w:val="24"/>
                <w:szCs w:val="24"/>
              </w:rPr>
            </w:pPr>
          </w:p>
          <w:p w:rsidR="00CE6F22" w:rsidRPr="00215DB7" w:rsidRDefault="00CE6F22" w:rsidP="00CE6F22">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 Для целей настоящего Кодекса к специализированным организациям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предшествующий отчетному налоговому периоду налоговый период соответствуют следующим условиям:</w:t>
            </w:r>
          </w:p>
          <w:p w:rsidR="00CE6F22" w:rsidRPr="00215DB7" w:rsidRDefault="00CE6F22" w:rsidP="00CE6F22">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среднегодовая численность лиц с инвалидностью составляет не менее 51 процента от общего числа работников;</w:t>
            </w:r>
          </w:p>
          <w:p w:rsidR="00CE6F22" w:rsidRPr="00215DB7" w:rsidRDefault="00CE6F22" w:rsidP="00CE6F22">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расходы по оплате труда лиц с инвалидностью за год составляют</w:t>
            </w:r>
            <w:r w:rsidRPr="00215DB7">
              <w:rPr>
                <w:rFonts w:ascii="Times New Roman" w:eastAsia="Times New Roman" w:hAnsi="Times New Roman" w:cs="Times New Roman"/>
                <w:b/>
                <w:sz w:val="24"/>
                <w:szCs w:val="24"/>
                <w:lang w:eastAsia="ru-RU"/>
              </w:rPr>
              <w:t xml:space="preserve"> не менее 35 процентов</w:t>
            </w:r>
            <w:r w:rsidRPr="00215DB7">
              <w:rPr>
                <w:rFonts w:ascii="Times New Roman" w:eastAsia="Times New Roman" w:hAnsi="Times New Roman" w:cs="Times New Roman"/>
                <w:sz w:val="24"/>
                <w:szCs w:val="24"/>
                <w:lang w:eastAsia="ru-RU"/>
              </w:rPr>
              <w:t xml:space="preserve"> от общих расходов по оплате труда.</w:t>
            </w:r>
          </w:p>
          <w:p w:rsidR="00CE6F22" w:rsidRPr="00215DB7" w:rsidRDefault="00CE6F22" w:rsidP="00CE6F22">
            <w:pPr>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При этом соответствие условию, предусмотренному частью первой настоящего пункта, определяется:</w:t>
            </w:r>
          </w:p>
          <w:p w:rsidR="00CE6F22" w:rsidRPr="00215DB7" w:rsidRDefault="00CE6F22" w:rsidP="00CE6F22">
            <w:pPr>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 xml:space="preserve">вновь созданными (возникшими) организациями – за отчетный налоговый период, в </w:t>
            </w:r>
            <w:r w:rsidRPr="00215DB7">
              <w:rPr>
                <w:rFonts w:ascii="Times New Roman" w:eastAsia="Times New Roman" w:hAnsi="Times New Roman" w:cs="Times New Roman"/>
                <w:sz w:val="24"/>
                <w:szCs w:val="24"/>
              </w:rPr>
              <w:lastRenderedPageBreak/>
              <w:t>котором осуществлена регистрация в органе юстиции;</w:t>
            </w:r>
          </w:p>
          <w:p w:rsidR="00CE6F22" w:rsidRPr="00215DB7" w:rsidRDefault="00CE6F22" w:rsidP="00CE6F22">
            <w:pPr>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организациями, осуществляющими деятельность в рамках долгосрочного контракта, – в течение всего периода действия такого контракта.</w:t>
            </w:r>
          </w:p>
          <w:p w:rsidR="00CE6F22" w:rsidRPr="00215DB7" w:rsidRDefault="00CE6F22" w:rsidP="00CE6F22">
            <w:pPr>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 xml:space="preserve">2. Специализированные организации лиц с инвалидностью при определении суммы корпоративного подоходного налога, подлежащей уплате в бюджет, уменьшают сумму исчисленного в соответствии со статьей 336 настоящего Кодекса корпоративного подоходного налога на 100 процентов в случае, если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 </w:t>
            </w:r>
          </w:p>
          <w:p w:rsidR="00CE6F22" w:rsidRPr="00215DB7" w:rsidRDefault="00CE6F22" w:rsidP="00CE6F22">
            <w:pPr>
              <w:ind w:right="57"/>
              <w:jc w:val="both"/>
              <w:rPr>
                <w:rFonts w:ascii="Times New Roman" w:hAnsi="Times New Roman" w:cs="Times New Roman"/>
                <w:bCs/>
                <w:color w:val="000000"/>
                <w:sz w:val="24"/>
                <w:szCs w:val="24"/>
              </w:rPr>
            </w:pPr>
          </w:p>
          <w:p w:rsidR="00CE6F22" w:rsidRPr="00215DB7" w:rsidRDefault="00CE6F22" w:rsidP="00CE6F22">
            <w:pPr>
              <w:ind w:firstLine="595"/>
              <w:contextualSpacing/>
              <w:jc w:val="both"/>
              <w:rPr>
                <w:rFonts w:ascii="Times New Roman" w:eastAsia="Times New Roman" w:hAnsi="Times New Roman" w:cs="Times New Roman"/>
                <w:bCs/>
                <w:sz w:val="24"/>
                <w:szCs w:val="24"/>
                <w:lang w:eastAsia="ru-RU"/>
              </w:rPr>
            </w:pPr>
          </w:p>
        </w:tc>
        <w:tc>
          <w:tcPr>
            <w:tcW w:w="4111" w:type="dxa"/>
            <w:shd w:val="clear" w:color="auto" w:fill="auto"/>
          </w:tcPr>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FA7E9B" w:rsidRPr="00215DB7" w:rsidRDefault="00FA7E9B"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FA7E9B" w:rsidRPr="00215DB7" w:rsidRDefault="00FA7E9B"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FA7E9B" w:rsidRPr="00215DB7" w:rsidRDefault="00FA7E9B"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p>
          <w:p w:rsidR="00CE6F22" w:rsidRPr="00215DB7" w:rsidRDefault="00CE6F22" w:rsidP="00CE6F22">
            <w:pPr>
              <w:shd w:val="clear" w:color="auto" w:fill="FFFFFF"/>
              <w:ind w:left="57" w:right="57" w:firstLine="536"/>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абзац третий</w:t>
            </w:r>
            <w:r w:rsidRPr="00215DB7">
              <w:rPr>
                <w:rFonts w:ascii="Times New Roman" w:eastAsia="Times New Roman" w:hAnsi="Times New Roman" w:cs="Times New Roman"/>
                <w:bCs/>
                <w:sz w:val="24"/>
                <w:szCs w:val="24"/>
                <w:lang w:eastAsia="ru-RU"/>
              </w:rPr>
              <w:t xml:space="preserve"> пункта 1 статьи 322 проекта </w:t>
            </w:r>
            <w:r w:rsidRPr="00215DB7">
              <w:rPr>
                <w:rFonts w:ascii="Times New Roman" w:eastAsia="Times New Roman" w:hAnsi="Times New Roman" w:cs="Times New Roman"/>
                <w:b/>
                <w:bCs/>
                <w:sz w:val="24"/>
                <w:szCs w:val="24"/>
                <w:lang w:eastAsia="ru-RU"/>
              </w:rPr>
              <w:t>изложить в следующей редакции:</w:t>
            </w:r>
          </w:p>
          <w:p w:rsidR="00CE6F22" w:rsidRPr="00215DB7" w:rsidRDefault="00CE6F22" w:rsidP="00CE6F22">
            <w:pPr>
              <w:shd w:val="clear" w:color="auto" w:fill="FFFFFF"/>
              <w:ind w:left="57" w:right="57" w:firstLine="536"/>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w:t>
            </w:r>
            <w:r w:rsidRPr="00215DB7">
              <w:rPr>
                <w:rFonts w:ascii="Times New Roman" w:eastAsia="Times New Roman" w:hAnsi="Times New Roman" w:cs="Times New Roman"/>
                <w:sz w:val="24"/>
                <w:szCs w:val="24"/>
                <w:lang w:eastAsia="ru-RU"/>
              </w:rPr>
              <w:t>расходы по оплате труда лиц с инвалидностью за год составляют</w:t>
            </w:r>
            <w:r w:rsidRPr="00215DB7">
              <w:rPr>
                <w:rFonts w:ascii="Times New Roman" w:eastAsia="Times New Roman" w:hAnsi="Times New Roman" w:cs="Times New Roman"/>
                <w:b/>
                <w:sz w:val="24"/>
                <w:szCs w:val="24"/>
                <w:lang w:eastAsia="ru-RU"/>
              </w:rPr>
              <w:t xml:space="preserve"> не менее 51 процента (в специализированных организациях, в которых работают лица с инвалидностью по потере слуха, речи, а также зрения, – не менее 35 процентов)</w:t>
            </w:r>
            <w:r w:rsidRPr="00215DB7">
              <w:rPr>
                <w:rFonts w:ascii="Times New Roman" w:eastAsia="Times New Roman" w:hAnsi="Times New Roman" w:cs="Times New Roman"/>
                <w:sz w:val="24"/>
                <w:szCs w:val="24"/>
                <w:lang w:eastAsia="ru-RU"/>
              </w:rPr>
              <w:t xml:space="preserve"> от общих расходов по оплате труда.»;</w:t>
            </w:r>
          </w:p>
          <w:p w:rsidR="00CE6F22" w:rsidRPr="00215DB7" w:rsidRDefault="00CE6F22" w:rsidP="00CE6F22">
            <w:pPr>
              <w:shd w:val="clear" w:color="auto" w:fill="FFFFFF"/>
              <w:ind w:left="57" w:right="57" w:firstLine="536"/>
              <w:jc w:val="both"/>
              <w:rPr>
                <w:rFonts w:ascii="Times New Roman" w:hAnsi="Times New Roman" w:cs="Times New Roman"/>
                <w:bCs/>
                <w:color w:val="000000"/>
                <w:sz w:val="24"/>
                <w:szCs w:val="24"/>
              </w:rPr>
            </w:pPr>
          </w:p>
          <w:p w:rsidR="00CE6F22" w:rsidRPr="00215DB7" w:rsidRDefault="00CE6F22" w:rsidP="00CE6F22">
            <w:pPr>
              <w:ind w:firstLine="595"/>
              <w:contextualSpacing/>
              <w:jc w:val="both"/>
              <w:rPr>
                <w:rFonts w:ascii="Times New Roman" w:eastAsia="Times New Roman" w:hAnsi="Times New Roman" w:cs="Times New Roman"/>
                <w:bCs/>
                <w:sz w:val="24"/>
                <w:szCs w:val="24"/>
                <w:lang w:eastAsia="ru-RU"/>
              </w:rPr>
            </w:pPr>
          </w:p>
        </w:tc>
        <w:tc>
          <w:tcPr>
            <w:tcW w:w="3826" w:type="dxa"/>
            <w:shd w:val="clear" w:color="auto" w:fill="auto"/>
          </w:tcPr>
          <w:p w:rsidR="00CE6F22" w:rsidRPr="00215DB7" w:rsidRDefault="00CE6F22" w:rsidP="00CE6F22">
            <w:pPr>
              <w:jc w:val="center"/>
              <w:rPr>
                <w:rFonts w:ascii="Times New Roman" w:eastAsia="Calibri" w:hAnsi="Times New Roman" w:cs="Times New Roman"/>
                <w:b/>
                <w:bCs/>
                <w:color w:val="000000"/>
                <w:sz w:val="24"/>
                <w:szCs w:val="24"/>
              </w:rPr>
            </w:pPr>
            <w:r w:rsidRPr="00215DB7">
              <w:rPr>
                <w:rFonts w:ascii="Times New Roman" w:hAnsi="Times New Roman" w:cs="Times New Roman"/>
                <w:b/>
                <w:bCs/>
                <w:color w:val="000000"/>
                <w:sz w:val="24"/>
                <w:szCs w:val="24"/>
              </w:rPr>
              <w:lastRenderedPageBreak/>
              <w:t xml:space="preserve"> </w:t>
            </w:r>
            <w:r w:rsidRPr="00215DB7">
              <w:rPr>
                <w:rFonts w:ascii="Times New Roman" w:eastAsia="Calibri" w:hAnsi="Times New Roman" w:cs="Times New Roman"/>
                <w:b/>
                <w:bCs/>
                <w:color w:val="000000"/>
                <w:sz w:val="24"/>
                <w:szCs w:val="24"/>
              </w:rPr>
              <w:t>депутат</w:t>
            </w:r>
          </w:p>
          <w:p w:rsidR="00CE6F22" w:rsidRPr="00215DB7" w:rsidRDefault="00CE6F22" w:rsidP="00CE6F22">
            <w:pPr>
              <w:spacing w:after="160" w:line="259" w:lineRule="auto"/>
              <w:jc w:val="center"/>
              <w:rPr>
                <w:rFonts w:ascii="Times New Roman" w:eastAsia="Times New Roman" w:hAnsi="Times New Roman" w:cs="Times New Roman"/>
                <w:b/>
                <w:color w:val="000000"/>
                <w:sz w:val="24"/>
                <w:szCs w:val="24"/>
                <w:lang w:eastAsia="ru-RU"/>
              </w:rPr>
            </w:pPr>
            <w:r w:rsidRPr="00215DB7">
              <w:rPr>
                <w:rFonts w:ascii="Times New Roman" w:eastAsia="Times New Roman" w:hAnsi="Times New Roman" w:cs="Times New Roman"/>
                <w:b/>
                <w:color w:val="000000"/>
                <w:sz w:val="24"/>
                <w:szCs w:val="24"/>
                <w:lang w:eastAsia="ru-RU"/>
              </w:rPr>
              <w:t xml:space="preserve">А. </w:t>
            </w:r>
            <w:proofErr w:type="spellStart"/>
            <w:r w:rsidRPr="00215DB7">
              <w:rPr>
                <w:rFonts w:ascii="Times New Roman" w:eastAsia="Times New Roman" w:hAnsi="Times New Roman" w:cs="Times New Roman"/>
                <w:b/>
                <w:color w:val="000000"/>
                <w:sz w:val="24"/>
                <w:szCs w:val="24"/>
                <w:lang w:eastAsia="ru-RU"/>
              </w:rPr>
              <w:t>Баккожаев</w:t>
            </w:r>
            <w:proofErr w:type="spellEnd"/>
          </w:p>
          <w:p w:rsidR="00CE6F22" w:rsidRPr="00215DB7" w:rsidRDefault="00CE6F22" w:rsidP="00CE6F22">
            <w:pPr>
              <w:ind w:firstLine="458"/>
              <w:jc w:val="both"/>
              <w:rPr>
                <w:rFonts w:ascii="Times New Roman" w:hAnsi="Times New Roman" w:cs="Times New Roman"/>
                <w:bCs/>
                <w:color w:val="000000"/>
                <w:sz w:val="24"/>
                <w:szCs w:val="24"/>
              </w:rPr>
            </w:pPr>
          </w:p>
          <w:p w:rsidR="00CE6F22" w:rsidRPr="00215DB7" w:rsidRDefault="00CE6F22" w:rsidP="00CE6F22">
            <w:pPr>
              <w:ind w:firstLine="458"/>
              <w:jc w:val="both"/>
              <w:rPr>
                <w:rFonts w:ascii="Times New Roman" w:hAnsi="Times New Roman" w:cs="Times New Roman"/>
                <w:bCs/>
                <w:color w:val="000000"/>
                <w:sz w:val="24"/>
                <w:szCs w:val="24"/>
              </w:rPr>
            </w:pPr>
            <w:r w:rsidRPr="00215DB7">
              <w:rPr>
                <w:rFonts w:ascii="Times New Roman" w:hAnsi="Times New Roman" w:cs="Times New Roman"/>
                <w:bCs/>
                <w:color w:val="000000"/>
                <w:sz w:val="24"/>
                <w:szCs w:val="24"/>
              </w:rPr>
              <w:t xml:space="preserve">Предприятия, где работают лица с инвалидностью по потере слуха, речи, зрения, являются </w:t>
            </w:r>
            <w:r w:rsidRPr="00215DB7">
              <w:rPr>
                <w:rFonts w:ascii="Times New Roman" w:hAnsi="Times New Roman" w:cs="Times New Roman"/>
                <w:bCs/>
                <w:color w:val="000000"/>
                <w:sz w:val="24"/>
                <w:szCs w:val="24"/>
              </w:rPr>
              <w:lastRenderedPageBreak/>
              <w:t>специализированными т.к.  с учетом специфических потребностей этих групп, разрабатывают и внедряют специальные условия труда. Это может включать:</w:t>
            </w:r>
          </w:p>
          <w:p w:rsidR="00CE6F22" w:rsidRPr="00215DB7" w:rsidRDefault="00CE6F22" w:rsidP="00CE6F22">
            <w:pPr>
              <w:ind w:firstLine="458"/>
              <w:jc w:val="both"/>
              <w:rPr>
                <w:rFonts w:ascii="Times New Roman" w:hAnsi="Times New Roman" w:cs="Times New Roman"/>
                <w:bCs/>
                <w:color w:val="000000"/>
                <w:sz w:val="24"/>
                <w:szCs w:val="24"/>
              </w:rPr>
            </w:pPr>
            <w:r w:rsidRPr="00215DB7">
              <w:rPr>
                <w:rFonts w:ascii="Times New Roman" w:hAnsi="Times New Roman" w:cs="Times New Roman"/>
                <w:bCs/>
                <w:color w:val="000000"/>
                <w:sz w:val="24"/>
                <w:szCs w:val="24"/>
              </w:rPr>
              <w:t>- использование специализированного оборудования, адаптированных технологий и методов работы, которые помогают инвалидам эффективно выполнять свои обязанности;</w:t>
            </w:r>
          </w:p>
          <w:p w:rsidR="00CE6F22" w:rsidRPr="00215DB7" w:rsidRDefault="00CE6F22" w:rsidP="00CE6F22">
            <w:pPr>
              <w:ind w:firstLine="458"/>
              <w:jc w:val="both"/>
              <w:rPr>
                <w:rFonts w:ascii="Times New Roman" w:hAnsi="Times New Roman" w:cs="Times New Roman"/>
                <w:bCs/>
                <w:color w:val="000000"/>
                <w:sz w:val="24"/>
                <w:szCs w:val="24"/>
              </w:rPr>
            </w:pPr>
            <w:r w:rsidRPr="00215DB7">
              <w:rPr>
                <w:rFonts w:ascii="Times New Roman" w:hAnsi="Times New Roman" w:cs="Times New Roman"/>
                <w:bCs/>
                <w:color w:val="000000"/>
                <w:sz w:val="24"/>
                <w:szCs w:val="24"/>
              </w:rPr>
              <w:t xml:space="preserve">- привлечение специалистов, обладающих соответствующими знаниями и опытом в области реабилитации и работы с такими инвалидами. </w:t>
            </w:r>
          </w:p>
          <w:p w:rsidR="00CE6F22" w:rsidRPr="00215DB7" w:rsidRDefault="00CE6F22" w:rsidP="00CE6F22">
            <w:pPr>
              <w:ind w:firstLine="458"/>
              <w:jc w:val="both"/>
              <w:rPr>
                <w:rFonts w:ascii="Times New Roman" w:hAnsi="Times New Roman" w:cs="Times New Roman"/>
                <w:bCs/>
                <w:color w:val="000000"/>
                <w:sz w:val="24"/>
                <w:szCs w:val="24"/>
              </w:rPr>
            </w:pPr>
            <w:r w:rsidRPr="00215DB7">
              <w:rPr>
                <w:rFonts w:ascii="Times New Roman" w:hAnsi="Times New Roman" w:cs="Times New Roman"/>
                <w:bCs/>
                <w:color w:val="000000"/>
                <w:sz w:val="24"/>
                <w:szCs w:val="24"/>
              </w:rPr>
              <w:tab/>
              <w:t xml:space="preserve">Так, в соответствии со ст.161 Социального кодекса Республики Казахстан, социальная </w:t>
            </w:r>
            <w:proofErr w:type="spellStart"/>
            <w:r w:rsidRPr="00215DB7">
              <w:rPr>
                <w:rFonts w:ascii="Times New Roman" w:hAnsi="Times New Roman" w:cs="Times New Roman"/>
                <w:bCs/>
                <w:color w:val="000000"/>
                <w:sz w:val="24"/>
                <w:szCs w:val="24"/>
              </w:rPr>
              <w:t>абилитация</w:t>
            </w:r>
            <w:proofErr w:type="spellEnd"/>
            <w:r w:rsidRPr="00215DB7">
              <w:rPr>
                <w:rFonts w:ascii="Times New Roman" w:hAnsi="Times New Roman" w:cs="Times New Roman"/>
                <w:bCs/>
                <w:color w:val="000000"/>
                <w:sz w:val="24"/>
                <w:szCs w:val="24"/>
              </w:rPr>
              <w:t xml:space="preserve"> и реабилитация лиц с инвалидностью включает предоставление услуг специалиста жестового языка для лиц с инвалидностью по слуху и речи, а для лиц с инвалидностью по зрению предоставление услуг индивидуального помощника.</w:t>
            </w:r>
          </w:p>
          <w:p w:rsidR="00CE6F22" w:rsidRPr="00215DB7" w:rsidRDefault="00CE6F22" w:rsidP="00CE6F22">
            <w:pPr>
              <w:ind w:firstLine="458"/>
              <w:jc w:val="both"/>
              <w:rPr>
                <w:rFonts w:ascii="Times New Roman" w:hAnsi="Times New Roman" w:cs="Times New Roman"/>
                <w:bCs/>
                <w:color w:val="000000"/>
                <w:sz w:val="24"/>
                <w:szCs w:val="24"/>
              </w:rPr>
            </w:pPr>
            <w:r w:rsidRPr="00215DB7">
              <w:rPr>
                <w:rFonts w:ascii="Times New Roman" w:hAnsi="Times New Roman" w:cs="Times New Roman"/>
                <w:bCs/>
                <w:color w:val="000000"/>
                <w:sz w:val="24"/>
                <w:szCs w:val="24"/>
              </w:rPr>
              <w:tab/>
              <w:t xml:space="preserve">Также, Приказом Министра труда и социальной защиты населения Республики Казахстан от 26 мая 2023 года № 179. «Об </w:t>
            </w:r>
            <w:r w:rsidRPr="00215DB7">
              <w:rPr>
                <w:rFonts w:ascii="Times New Roman" w:hAnsi="Times New Roman" w:cs="Times New Roman"/>
                <w:bCs/>
                <w:color w:val="000000"/>
                <w:sz w:val="24"/>
                <w:szCs w:val="24"/>
              </w:rPr>
              <w:lastRenderedPageBreak/>
              <w:t>утверждении стандартов рабочего места лиц с инвалидностью», с учетом индивидуальных требований и ограничений, установлены требования к рабочему месту для лица с инвалидностью по потере слуха, речи и зрения. Дополнительно, на предприятии, использующем труд лиц с инвалидностью по слуху и речи, предусматривается кабинет переводчика жестового языка. Указанный кабинет оборудуется специальными техническими средствами связи для лиц с инвалидностью.</w:t>
            </w:r>
            <w:r w:rsidRPr="00215DB7">
              <w:rPr>
                <w:rFonts w:ascii="Times New Roman" w:hAnsi="Times New Roman" w:cs="Times New Roman"/>
                <w:sz w:val="24"/>
                <w:szCs w:val="24"/>
              </w:rPr>
              <w:t xml:space="preserve"> </w:t>
            </w:r>
            <w:r w:rsidRPr="00215DB7">
              <w:rPr>
                <w:rFonts w:ascii="Times New Roman" w:hAnsi="Times New Roman" w:cs="Times New Roman"/>
                <w:bCs/>
                <w:color w:val="000000"/>
                <w:sz w:val="24"/>
                <w:szCs w:val="24"/>
              </w:rPr>
              <w:t xml:space="preserve">В соответствии с пунктом 1 статьи 224 Трудового кодекса работникам-инвалидам первой и второй групп устанавливается сокращенная продолжительность рабочего времени - не более 36 часов в неделю. Кроме того, норма выработки у работников с инвалидностью ниже чем у здорового человека.  Соответственно, размер з/п ниже чем у других категории работников. </w:t>
            </w:r>
          </w:p>
          <w:p w:rsidR="00CE6F22" w:rsidRPr="00215DB7" w:rsidRDefault="00CE6F22" w:rsidP="00CE6F22">
            <w:pPr>
              <w:ind w:firstLine="314"/>
              <w:jc w:val="both"/>
              <w:rPr>
                <w:rFonts w:ascii="Times New Roman" w:eastAsia="Times New Roman" w:hAnsi="Times New Roman" w:cs="Times New Roman"/>
                <w:spacing w:val="2"/>
                <w:sz w:val="24"/>
                <w:szCs w:val="24"/>
                <w:lang w:eastAsia="ru-RU"/>
              </w:rPr>
            </w:pPr>
          </w:p>
        </w:tc>
        <w:tc>
          <w:tcPr>
            <w:tcW w:w="1559" w:type="dxa"/>
          </w:tcPr>
          <w:p w:rsidR="00CE6F22" w:rsidRPr="00215DB7" w:rsidRDefault="00CE6F22" w:rsidP="00CE6F2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E6F22" w:rsidRPr="00215DB7" w:rsidTr="006C0FE6">
        <w:tc>
          <w:tcPr>
            <w:tcW w:w="709" w:type="dxa"/>
          </w:tcPr>
          <w:p w:rsidR="00CE6F22" w:rsidRPr="00215DB7" w:rsidRDefault="00CE6F22" w:rsidP="00CE6F22">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CE6F22" w:rsidRPr="00215DB7" w:rsidRDefault="00CE6F22" w:rsidP="00CE6F22">
            <w:pPr>
              <w:shd w:val="clear" w:color="auto" w:fill="FFFFFF" w:themeFill="background1"/>
              <w:contextualSpacing/>
              <w:jc w:val="center"/>
              <w:rPr>
                <w:rFonts w:ascii="Times New Roman" w:hAnsi="Times New Roman" w:cs="Times New Roman"/>
                <w:bCs/>
                <w:sz w:val="24"/>
                <w:szCs w:val="24"/>
              </w:rPr>
            </w:pPr>
            <w:r w:rsidRPr="00215DB7">
              <w:rPr>
                <w:rFonts w:ascii="Times New Roman" w:hAnsi="Times New Roman" w:cs="Times New Roman"/>
                <w:bCs/>
                <w:sz w:val="24"/>
                <w:szCs w:val="24"/>
              </w:rPr>
              <w:t xml:space="preserve">подпункт 4) пункта 3 </w:t>
            </w:r>
            <w:r w:rsidRPr="00215DB7">
              <w:rPr>
                <w:rFonts w:ascii="Times New Roman" w:hAnsi="Times New Roman" w:cs="Times New Roman"/>
                <w:bCs/>
                <w:sz w:val="24"/>
                <w:szCs w:val="24"/>
              </w:rPr>
              <w:lastRenderedPageBreak/>
              <w:t>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lastRenderedPageBreak/>
              <w:t xml:space="preserve">Статья 554. Налогоплательщики </w:t>
            </w:r>
          </w:p>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lastRenderedPageBreak/>
              <w:t>…</w:t>
            </w:r>
          </w:p>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4) общественные объединения лиц с </w:t>
            </w:r>
            <w:r w:rsidRPr="00215DB7">
              <w:rPr>
                <w:rFonts w:ascii="Times New Roman" w:eastAsia="Times New Roman" w:hAnsi="Times New Roman" w:cs="Times New Roman"/>
                <w:b/>
                <w:sz w:val="24"/>
                <w:szCs w:val="24"/>
                <w:lang w:eastAsia="ru-RU"/>
              </w:rPr>
              <w:t>инвалидностью</w:t>
            </w:r>
            <w:r w:rsidRPr="00215DB7">
              <w:rPr>
                <w:rFonts w:ascii="Times New Roman" w:eastAsia="Times New Roman" w:hAnsi="Times New Roman" w:cs="Times New Roman"/>
                <w:sz w:val="24"/>
                <w:szCs w:val="24"/>
                <w:lang w:eastAsia="ru-RU"/>
              </w:rPr>
              <w:t xml:space="preserve"> – по одному легковому автотранспорту с объемом двигателя не более 3000 кубических сантиметров и одному автобусу;</w:t>
            </w:r>
          </w:p>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CE6F22" w:rsidRPr="00215DB7" w:rsidRDefault="00CE6F22" w:rsidP="00CE6F22">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Не применяются положения подпунктов 1), 2) и 4) части первой настоящего пункта в случаях передачи таких транспортных средств в пользование, доверительное управление или аренду.</w:t>
            </w:r>
          </w:p>
          <w:p w:rsidR="00CE6F22" w:rsidRPr="00215DB7" w:rsidRDefault="00CE6F22" w:rsidP="00CE6F22">
            <w:pPr>
              <w:shd w:val="clear" w:color="auto" w:fill="FFFFFF" w:themeFill="background1"/>
              <w:ind w:firstLine="453"/>
              <w:contextualSpacing/>
              <w:jc w:val="both"/>
              <w:rPr>
                <w:rFonts w:ascii="Times New Roman" w:hAnsi="Times New Roman" w:cs="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CE6F22" w:rsidRPr="00215DB7" w:rsidRDefault="00CE6F22" w:rsidP="00CE6F22">
            <w:pPr>
              <w:shd w:val="clear" w:color="auto" w:fill="FFFFFF"/>
              <w:ind w:left="57" w:right="57" w:firstLine="394"/>
              <w:jc w:val="both"/>
              <w:rPr>
                <w:rFonts w:ascii="Times New Roman" w:hAnsi="Times New Roman"/>
                <w:b/>
                <w:bCs/>
                <w:color w:val="000000"/>
                <w:sz w:val="24"/>
                <w:szCs w:val="24"/>
              </w:rPr>
            </w:pPr>
            <w:r w:rsidRPr="00215DB7">
              <w:rPr>
                <w:rFonts w:ascii="Times New Roman" w:hAnsi="Times New Roman"/>
                <w:color w:val="000000"/>
                <w:sz w:val="24"/>
                <w:szCs w:val="24"/>
              </w:rPr>
              <w:lastRenderedPageBreak/>
              <w:t xml:space="preserve">в подпункте 4) пункта 3 статьи 554 проекта после слов </w:t>
            </w:r>
            <w:r w:rsidRPr="00215DB7">
              <w:rPr>
                <w:rFonts w:ascii="Times New Roman" w:hAnsi="Times New Roman"/>
                <w:b/>
                <w:bCs/>
                <w:color w:val="000000"/>
                <w:sz w:val="24"/>
                <w:szCs w:val="24"/>
              </w:rPr>
              <w:t>«</w:t>
            </w:r>
            <w:r w:rsidRPr="00215DB7">
              <w:rPr>
                <w:rFonts w:ascii="Times New Roman" w:hAnsi="Times New Roman"/>
                <w:b/>
                <w:color w:val="000000"/>
                <w:sz w:val="24"/>
                <w:szCs w:val="24"/>
              </w:rPr>
              <w:t>инвалидностью</w:t>
            </w:r>
            <w:r w:rsidRPr="00215DB7">
              <w:rPr>
                <w:rFonts w:ascii="Times New Roman" w:hAnsi="Times New Roman"/>
                <w:color w:val="000000"/>
                <w:sz w:val="24"/>
                <w:szCs w:val="24"/>
              </w:rPr>
              <w:t xml:space="preserve">» дополнить </w:t>
            </w:r>
            <w:r w:rsidRPr="00215DB7">
              <w:rPr>
                <w:rFonts w:ascii="Times New Roman" w:hAnsi="Times New Roman"/>
                <w:color w:val="000000"/>
                <w:sz w:val="24"/>
                <w:szCs w:val="24"/>
              </w:rPr>
              <w:lastRenderedPageBreak/>
              <w:t xml:space="preserve">словами </w:t>
            </w:r>
            <w:r w:rsidRPr="00215DB7">
              <w:rPr>
                <w:rFonts w:ascii="Times New Roman" w:hAnsi="Times New Roman"/>
                <w:b/>
                <w:bCs/>
                <w:color w:val="000000"/>
                <w:sz w:val="24"/>
                <w:szCs w:val="24"/>
              </w:rPr>
              <w:t>«и (или)</w:t>
            </w:r>
            <w:r w:rsidRPr="00215DB7">
              <w:t xml:space="preserve"> </w:t>
            </w:r>
            <w:r w:rsidRPr="00215DB7">
              <w:rPr>
                <w:rFonts w:ascii="Times New Roman" w:hAnsi="Times New Roman"/>
                <w:b/>
                <w:bCs/>
                <w:color w:val="000000"/>
                <w:sz w:val="24"/>
                <w:szCs w:val="24"/>
              </w:rPr>
              <w:t>созданные ими организации, соответствующие условиям статьи 322 настоящего Кодекса»;</w:t>
            </w:r>
          </w:p>
          <w:p w:rsidR="00CE6F22" w:rsidRPr="00215DB7" w:rsidRDefault="00CE6F22" w:rsidP="00CE6F22">
            <w:pPr>
              <w:shd w:val="clear" w:color="auto" w:fill="FFFFFF"/>
              <w:ind w:left="57" w:right="57" w:firstLine="394"/>
              <w:jc w:val="both"/>
              <w:rPr>
                <w:rFonts w:ascii="Times New Roman" w:hAnsi="Times New Roman"/>
                <w:color w:val="000000"/>
                <w:sz w:val="24"/>
                <w:szCs w:val="24"/>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CE6F22" w:rsidRPr="00215DB7" w:rsidRDefault="00CE6F22" w:rsidP="00CE6F22">
            <w:pPr>
              <w:jc w:val="center"/>
              <w:rPr>
                <w:rFonts w:ascii="Times New Roman" w:hAnsi="Times New Roman"/>
                <w:b/>
                <w:bCs/>
                <w:color w:val="000000"/>
                <w:sz w:val="24"/>
                <w:szCs w:val="24"/>
              </w:rPr>
            </w:pPr>
            <w:r w:rsidRPr="00215DB7">
              <w:rPr>
                <w:rFonts w:ascii="Times New Roman" w:hAnsi="Times New Roman"/>
                <w:b/>
                <w:color w:val="000000"/>
                <w:sz w:val="24"/>
                <w:szCs w:val="24"/>
              </w:rPr>
              <w:lastRenderedPageBreak/>
              <w:t xml:space="preserve"> </w:t>
            </w:r>
            <w:r w:rsidRPr="00215DB7">
              <w:rPr>
                <w:rFonts w:ascii="Times New Roman" w:hAnsi="Times New Roman"/>
                <w:b/>
                <w:bCs/>
                <w:color w:val="000000"/>
                <w:sz w:val="24"/>
                <w:szCs w:val="24"/>
              </w:rPr>
              <w:t>депутат</w:t>
            </w:r>
          </w:p>
          <w:p w:rsidR="00CE6F22" w:rsidRPr="00215DB7" w:rsidRDefault="00CE6F22" w:rsidP="00CE6F22">
            <w:pPr>
              <w:jc w:val="center"/>
              <w:rPr>
                <w:rFonts w:ascii="Times New Roman" w:eastAsia="Times New Roman" w:hAnsi="Times New Roman"/>
                <w:b/>
                <w:color w:val="000000"/>
                <w:sz w:val="24"/>
                <w:szCs w:val="24"/>
                <w:lang w:eastAsia="ru-RU"/>
              </w:rPr>
            </w:pPr>
            <w:r w:rsidRPr="00215DB7">
              <w:rPr>
                <w:rFonts w:ascii="Times New Roman" w:eastAsia="Times New Roman" w:hAnsi="Times New Roman"/>
                <w:b/>
                <w:color w:val="000000"/>
                <w:sz w:val="24"/>
                <w:szCs w:val="24"/>
                <w:lang w:eastAsia="ru-RU"/>
              </w:rPr>
              <w:t xml:space="preserve">А. </w:t>
            </w:r>
            <w:proofErr w:type="spellStart"/>
            <w:r w:rsidRPr="00215DB7">
              <w:rPr>
                <w:rFonts w:ascii="Times New Roman" w:eastAsia="Times New Roman" w:hAnsi="Times New Roman"/>
                <w:b/>
                <w:color w:val="000000"/>
                <w:sz w:val="24"/>
                <w:szCs w:val="24"/>
                <w:lang w:eastAsia="ru-RU"/>
              </w:rPr>
              <w:t>Баккожаев</w:t>
            </w:r>
            <w:proofErr w:type="spellEnd"/>
          </w:p>
          <w:p w:rsidR="00CE6F22" w:rsidRPr="00215DB7" w:rsidRDefault="00CE6F22" w:rsidP="00CE6F22">
            <w:pPr>
              <w:jc w:val="both"/>
              <w:rPr>
                <w:rFonts w:ascii="Times New Roman" w:hAnsi="Times New Roman"/>
                <w:bCs/>
                <w:color w:val="000000"/>
                <w:sz w:val="24"/>
                <w:szCs w:val="24"/>
              </w:rPr>
            </w:pPr>
          </w:p>
          <w:p w:rsidR="00CE6F22" w:rsidRPr="00215DB7" w:rsidRDefault="00CE6F22" w:rsidP="00CE6F22">
            <w:pPr>
              <w:ind w:firstLine="458"/>
              <w:jc w:val="both"/>
              <w:rPr>
                <w:rFonts w:ascii="Times New Roman" w:hAnsi="Times New Roman"/>
                <w:bCs/>
                <w:color w:val="000000"/>
                <w:sz w:val="24"/>
                <w:szCs w:val="24"/>
              </w:rPr>
            </w:pPr>
            <w:r w:rsidRPr="00215DB7">
              <w:rPr>
                <w:rFonts w:ascii="Times New Roman" w:hAnsi="Times New Roman"/>
                <w:bCs/>
                <w:color w:val="000000"/>
                <w:sz w:val="24"/>
                <w:szCs w:val="24"/>
              </w:rPr>
              <w:lastRenderedPageBreak/>
              <w:t xml:space="preserve">Данная норма применяется только относительно самого ОО лиц с инвалидностью.  У ОО КОГ, КОС  по всей республике </w:t>
            </w:r>
            <w:r w:rsidRPr="00215DB7">
              <w:rPr>
                <w:bCs/>
              </w:rPr>
              <w:t xml:space="preserve"> </w:t>
            </w:r>
            <w:r w:rsidRPr="00215DB7">
              <w:rPr>
                <w:rFonts w:ascii="Times New Roman" w:hAnsi="Times New Roman"/>
                <w:bCs/>
                <w:color w:val="000000"/>
                <w:sz w:val="24"/>
                <w:szCs w:val="24"/>
              </w:rPr>
              <w:t>имеются  созданные ими организации, на  которых данная норма не действует.</w:t>
            </w:r>
          </w:p>
        </w:tc>
        <w:tc>
          <w:tcPr>
            <w:tcW w:w="1559" w:type="dxa"/>
          </w:tcPr>
          <w:p w:rsidR="00CE6F22" w:rsidRPr="00215DB7" w:rsidRDefault="00CE6F22" w:rsidP="00CE6F22">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FA2249">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auto"/>
          </w:tcPr>
          <w:p w:rsidR="004B40A8" w:rsidRPr="00215DB7" w:rsidRDefault="004B40A8" w:rsidP="004B40A8">
            <w:pPr>
              <w:shd w:val="clear" w:color="auto" w:fill="FFFFFF"/>
              <w:tabs>
                <w:tab w:val="left" w:pos="997"/>
              </w:tabs>
              <w:ind w:left="34" w:right="57"/>
              <w:jc w:val="center"/>
              <w:rPr>
                <w:rFonts w:ascii="Times New Roman" w:hAnsi="Times New Roman"/>
                <w:bCs/>
                <w:color w:val="000000"/>
                <w:sz w:val="24"/>
                <w:szCs w:val="24"/>
                <w:lang w:val="kk-KZ"/>
              </w:rPr>
            </w:pPr>
            <w:r w:rsidRPr="00215DB7">
              <w:rPr>
                <w:rFonts w:ascii="Times New Roman" w:hAnsi="Times New Roman"/>
                <w:bCs/>
                <w:color w:val="000000"/>
                <w:sz w:val="24"/>
                <w:szCs w:val="24"/>
                <w:lang w:val="kk-KZ"/>
              </w:rPr>
              <w:t>пункт 2 статьи 606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4B40A8" w:rsidRPr="00215DB7" w:rsidRDefault="004B40A8" w:rsidP="004B40A8">
            <w:pPr>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Статья 606. Ставки регистрационных сборов</w:t>
            </w:r>
          </w:p>
          <w:p w:rsidR="004B40A8" w:rsidRPr="00215DB7" w:rsidRDefault="004B40A8" w:rsidP="004B40A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4B40A8" w:rsidRPr="00215DB7" w:rsidRDefault="004B40A8" w:rsidP="004B40A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2. Ставки сбора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 составляют:</w:t>
            </w:r>
          </w:p>
          <w:p w:rsidR="004B40A8" w:rsidRPr="00215DB7" w:rsidRDefault="004B40A8" w:rsidP="004B40A8">
            <w:pPr>
              <w:ind w:firstLine="709"/>
              <w:contextualSpacing/>
              <w:jc w:val="both"/>
              <w:rPr>
                <w:rFonts w:ascii="Times New Roman" w:eastAsia="Times New Roman" w:hAnsi="Times New Roman" w:cs="Times New Roman"/>
                <w:sz w:val="28"/>
                <w:szCs w:val="28"/>
                <w:lang w:eastAsia="ru-RU"/>
              </w:rPr>
            </w:pPr>
          </w:p>
          <w:tbl>
            <w:tblPr>
              <w:tblStyle w:val="a3"/>
              <w:tblW w:w="3567" w:type="dxa"/>
              <w:tblLayout w:type="fixed"/>
              <w:tblLook w:val="04A0" w:firstRow="1" w:lastRow="0" w:firstColumn="1" w:lastColumn="0" w:noHBand="0" w:noVBand="1"/>
            </w:tblPr>
            <w:tblGrid>
              <w:gridCol w:w="449"/>
              <w:gridCol w:w="2551"/>
              <w:gridCol w:w="567"/>
            </w:tblGrid>
            <w:tr w:rsidR="004B40A8" w:rsidRPr="00215DB7" w:rsidTr="00F13BA3">
              <w:tc>
                <w:tcPr>
                  <w:tcW w:w="449" w:type="dxa"/>
                  <w:vAlign w:val="center"/>
                </w:tcPr>
                <w:p w:rsidR="004B40A8" w:rsidRPr="00215DB7" w:rsidRDefault="004B40A8" w:rsidP="004B40A8">
                  <w:pPr>
                    <w:contextualSpacing/>
                    <w:jc w:val="both"/>
                    <w:rPr>
                      <w:rFonts w:ascii="Times New Roman" w:eastAsia="Times New Roman" w:hAnsi="Times New Roman" w:cs="Times New Roman"/>
                      <w:b/>
                      <w:sz w:val="20"/>
                      <w:szCs w:val="20"/>
                      <w:lang w:eastAsia="ru-RU"/>
                    </w:rPr>
                  </w:pPr>
                  <w:r w:rsidRPr="00215DB7">
                    <w:rPr>
                      <w:rFonts w:ascii="Times New Roman" w:eastAsia="Times New Roman" w:hAnsi="Times New Roman" w:cs="Times New Roman"/>
                      <w:b/>
                      <w:sz w:val="20"/>
                      <w:szCs w:val="20"/>
                      <w:lang w:eastAsia="ru-RU"/>
                    </w:rPr>
                    <w:lastRenderedPageBreak/>
                    <w:t>№ п/п</w:t>
                  </w:r>
                </w:p>
              </w:tc>
              <w:tc>
                <w:tcPr>
                  <w:tcW w:w="2551" w:type="dxa"/>
                  <w:vAlign w:val="center"/>
                </w:tcPr>
                <w:p w:rsidR="004B40A8" w:rsidRPr="00215DB7" w:rsidRDefault="004B40A8" w:rsidP="004B40A8">
                  <w:pPr>
                    <w:contextualSpacing/>
                    <w:jc w:val="both"/>
                    <w:rPr>
                      <w:rFonts w:ascii="Times New Roman" w:eastAsia="Times New Roman" w:hAnsi="Times New Roman" w:cs="Times New Roman"/>
                      <w:b/>
                      <w:sz w:val="20"/>
                      <w:szCs w:val="20"/>
                      <w:lang w:eastAsia="ru-RU"/>
                    </w:rPr>
                  </w:pPr>
                  <w:r w:rsidRPr="00215DB7">
                    <w:rPr>
                      <w:rFonts w:ascii="Times New Roman" w:eastAsia="Times New Roman" w:hAnsi="Times New Roman" w:cs="Times New Roman"/>
                      <w:b/>
                      <w:sz w:val="20"/>
                      <w:szCs w:val="20"/>
                      <w:lang w:eastAsia="ru-RU"/>
                    </w:rPr>
                    <w:t>Виды регистрационных действий</w:t>
                  </w:r>
                </w:p>
              </w:tc>
              <w:tc>
                <w:tcPr>
                  <w:tcW w:w="567" w:type="dxa"/>
                  <w:vAlign w:val="center"/>
                </w:tcPr>
                <w:p w:rsidR="004B40A8" w:rsidRPr="00215DB7" w:rsidRDefault="004B40A8" w:rsidP="004B40A8">
                  <w:pPr>
                    <w:contextualSpacing/>
                    <w:jc w:val="both"/>
                    <w:rPr>
                      <w:rFonts w:ascii="Times New Roman" w:eastAsia="Times New Roman" w:hAnsi="Times New Roman" w:cs="Times New Roman"/>
                      <w:b/>
                      <w:sz w:val="20"/>
                      <w:szCs w:val="20"/>
                      <w:lang w:eastAsia="ru-RU"/>
                    </w:rPr>
                  </w:pPr>
                  <w:r w:rsidRPr="00215DB7">
                    <w:rPr>
                      <w:rFonts w:ascii="Times New Roman" w:eastAsia="Times New Roman" w:hAnsi="Times New Roman" w:cs="Times New Roman"/>
                      <w:b/>
                      <w:sz w:val="20"/>
                      <w:szCs w:val="20"/>
                      <w:lang w:eastAsia="ru-RU"/>
                    </w:rPr>
                    <w:t>Ставки (МРП)</w:t>
                  </w:r>
                </w:p>
              </w:tc>
            </w:tr>
            <w:tr w:rsidR="004B40A8" w:rsidRPr="00215DB7" w:rsidTr="00F13BA3">
              <w:tc>
                <w:tcPr>
                  <w:tcW w:w="449" w:type="dxa"/>
                  <w:vAlign w:val="center"/>
                </w:tcPr>
                <w:p w:rsidR="004B40A8" w:rsidRPr="00215DB7" w:rsidRDefault="004B40A8" w:rsidP="004B40A8">
                  <w:pPr>
                    <w:contextualSpacing/>
                    <w:jc w:val="both"/>
                    <w:rPr>
                      <w:rFonts w:ascii="Times New Roman" w:eastAsia="Times New Roman" w:hAnsi="Times New Roman" w:cs="Times New Roman"/>
                      <w:b/>
                      <w:sz w:val="20"/>
                      <w:szCs w:val="20"/>
                      <w:lang w:eastAsia="ru-RU"/>
                    </w:rPr>
                  </w:pPr>
                  <w:r w:rsidRPr="00215DB7">
                    <w:rPr>
                      <w:rFonts w:ascii="Times New Roman" w:eastAsia="Times New Roman" w:hAnsi="Times New Roman" w:cs="Times New Roman"/>
                      <w:b/>
                      <w:sz w:val="20"/>
                      <w:szCs w:val="20"/>
                      <w:lang w:eastAsia="ru-RU"/>
                    </w:rPr>
                    <w:t>1</w:t>
                  </w:r>
                </w:p>
              </w:tc>
              <w:tc>
                <w:tcPr>
                  <w:tcW w:w="2551" w:type="dxa"/>
                  <w:vAlign w:val="center"/>
                </w:tcPr>
                <w:p w:rsidR="004B40A8" w:rsidRPr="00215DB7" w:rsidRDefault="004B40A8" w:rsidP="004B40A8">
                  <w:pPr>
                    <w:ind w:firstLine="709"/>
                    <w:contextualSpacing/>
                    <w:jc w:val="both"/>
                    <w:rPr>
                      <w:rFonts w:ascii="Times New Roman" w:eastAsia="Times New Roman" w:hAnsi="Times New Roman" w:cs="Times New Roman"/>
                      <w:b/>
                      <w:sz w:val="20"/>
                      <w:szCs w:val="20"/>
                      <w:lang w:eastAsia="ru-RU"/>
                    </w:rPr>
                  </w:pPr>
                  <w:r w:rsidRPr="00215DB7">
                    <w:rPr>
                      <w:rFonts w:ascii="Times New Roman" w:eastAsia="Times New Roman" w:hAnsi="Times New Roman" w:cs="Times New Roman"/>
                      <w:b/>
                      <w:sz w:val="20"/>
                      <w:szCs w:val="20"/>
                      <w:lang w:eastAsia="ru-RU"/>
                    </w:rPr>
                    <w:t>2</w:t>
                  </w:r>
                </w:p>
              </w:tc>
              <w:tc>
                <w:tcPr>
                  <w:tcW w:w="567" w:type="dxa"/>
                  <w:vAlign w:val="center"/>
                </w:tcPr>
                <w:p w:rsidR="004B40A8" w:rsidRPr="00215DB7" w:rsidRDefault="004B40A8" w:rsidP="004B40A8">
                  <w:pPr>
                    <w:contextualSpacing/>
                    <w:jc w:val="both"/>
                    <w:rPr>
                      <w:rFonts w:ascii="Times New Roman" w:eastAsia="Times New Roman" w:hAnsi="Times New Roman" w:cs="Times New Roman"/>
                      <w:b/>
                      <w:sz w:val="20"/>
                      <w:szCs w:val="20"/>
                      <w:lang w:eastAsia="ru-RU"/>
                    </w:rPr>
                  </w:pPr>
                  <w:r w:rsidRPr="00215DB7">
                    <w:rPr>
                      <w:rFonts w:ascii="Times New Roman" w:eastAsia="Times New Roman" w:hAnsi="Times New Roman" w:cs="Times New Roman"/>
                      <w:b/>
                      <w:sz w:val="20"/>
                      <w:szCs w:val="20"/>
                      <w:lang w:eastAsia="ru-RU"/>
                    </w:rPr>
                    <w:t>3</w:t>
                  </w:r>
                </w:p>
              </w:tc>
            </w:tr>
            <w:tr w:rsidR="004B40A8" w:rsidRPr="00215DB7" w:rsidTr="00F13BA3">
              <w:tc>
                <w:tcPr>
                  <w:tcW w:w="449"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w:t>
                  </w:r>
                </w:p>
              </w:tc>
              <w:tc>
                <w:tcPr>
                  <w:tcW w:w="2551"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w:t>
                  </w:r>
                </w:p>
              </w:tc>
              <w:tc>
                <w:tcPr>
                  <w:tcW w:w="567"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w:t>
                  </w:r>
                </w:p>
              </w:tc>
            </w:tr>
            <w:tr w:rsidR="004B40A8" w:rsidRPr="00215DB7" w:rsidTr="00F13BA3">
              <w:tc>
                <w:tcPr>
                  <w:tcW w:w="449"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3.</w:t>
                  </w:r>
                </w:p>
              </w:tc>
              <w:tc>
                <w:tcPr>
                  <w:tcW w:w="2551"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w:t>
                  </w:r>
                  <w:r w:rsidRPr="00215DB7">
                    <w:rPr>
                      <w:rFonts w:ascii="Times New Roman" w:eastAsia="Times New Roman" w:hAnsi="Times New Roman" w:cs="Times New Roman"/>
                      <w:b/>
                      <w:sz w:val="20"/>
                      <w:szCs w:val="20"/>
                      <w:lang w:eastAsia="ru-RU"/>
                    </w:rPr>
                    <w:t>инвалидностью</w:t>
                  </w:r>
                  <w:r w:rsidRPr="00215DB7">
                    <w:rPr>
                      <w:rFonts w:ascii="Times New Roman" w:eastAsia="Times New Roman" w:hAnsi="Times New Roman" w:cs="Times New Roman"/>
                      <w:sz w:val="20"/>
                      <w:szCs w:val="20"/>
                      <w:lang w:eastAsia="ru-RU"/>
                    </w:rPr>
                    <w:t>,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567"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p>
              </w:tc>
            </w:tr>
            <w:tr w:rsidR="004B40A8" w:rsidRPr="00215DB7" w:rsidTr="00F13BA3">
              <w:tc>
                <w:tcPr>
                  <w:tcW w:w="449"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w:t>
                  </w:r>
                </w:p>
              </w:tc>
              <w:tc>
                <w:tcPr>
                  <w:tcW w:w="2551"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w:t>
                  </w:r>
                </w:p>
              </w:tc>
              <w:tc>
                <w:tcPr>
                  <w:tcW w:w="567" w:type="dxa"/>
                  <w:vAlign w:val="center"/>
                </w:tcPr>
                <w:p w:rsidR="004B40A8" w:rsidRPr="00215DB7" w:rsidRDefault="004B40A8" w:rsidP="004B40A8">
                  <w:pPr>
                    <w:contextualSpacing/>
                    <w:jc w:val="both"/>
                    <w:rPr>
                      <w:rFonts w:ascii="Times New Roman" w:eastAsia="Times New Roman" w:hAnsi="Times New Roman" w:cs="Times New Roman"/>
                      <w:sz w:val="20"/>
                      <w:szCs w:val="20"/>
                      <w:lang w:eastAsia="ru-RU"/>
                    </w:rPr>
                  </w:pPr>
                  <w:r w:rsidRPr="00215DB7">
                    <w:rPr>
                      <w:rFonts w:ascii="Times New Roman" w:eastAsia="Times New Roman" w:hAnsi="Times New Roman" w:cs="Times New Roman"/>
                      <w:sz w:val="20"/>
                      <w:szCs w:val="20"/>
                      <w:lang w:eastAsia="ru-RU"/>
                    </w:rPr>
                    <w:t>…</w:t>
                  </w:r>
                </w:p>
              </w:tc>
            </w:tr>
          </w:tbl>
          <w:p w:rsidR="004B40A8" w:rsidRPr="00215DB7" w:rsidRDefault="004B40A8" w:rsidP="004B40A8">
            <w:pPr>
              <w:contextualSpacing/>
              <w:jc w:val="both"/>
              <w:rPr>
                <w:rFonts w:ascii="Times New Roman" w:eastAsia="Calibri" w:hAnsi="Times New Roman" w:cs="Times New Roman"/>
                <w:b/>
                <w:bCs/>
                <w:sz w:val="24"/>
                <w:szCs w:val="24"/>
                <w:u w:val="single"/>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right="57"/>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p>
          <w:p w:rsidR="004B40A8" w:rsidRPr="00215DB7" w:rsidRDefault="004B40A8" w:rsidP="004B40A8">
            <w:pPr>
              <w:shd w:val="clear" w:color="auto" w:fill="FFFFFF"/>
              <w:ind w:left="57" w:right="57" w:firstLine="536"/>
              <w:jc w:val="both"/>
              <w:rPr>
                <w:rFonts w:ascii="Times New Roman" w:eastAsia="Calibri" w:hAnsi="Times New Roman" w:cs="Times New Roman"/>
                <w:color w:val="000000"/>
                <w:sz w:val="24"/>
                <w:szCs w:val="24"/>
                <w:lang w:val="kk-KZ"/>
              </w:rPr>
            </w:pPr>
            <w:r w:rsidRPr="00215DB7">
              <w:rPr>
                <w:rFonts w:ascii="Times New Roman" w:eastAsia="Calibri" w:hAnsi="Times New Roman" w:cs="Times New Roman"/>
                <w:color w:val="000000"/>
                <w:sz w:val="24"/>
                <w:szCs w:val="24"/>
                <w:lang w:val="kk-KZ"/>
              </w:rPr>
              <w:t>в строке 3. таблицы пункта 2 статьи 606 проекта после слова «</w:t>
            </w:r>
            <w:r w:rsidRPr="00215DB7">
              <w:rPr>
                <w:rFonts w:ascii="Times New Roman" w:eastAsia="Calibri" w:hAnsi="Times New Roman" w:cs="Times New Roman"/>
                <w:b/>
                <w:color w:val="000000"/>
                <w:sz w:val="24"/>
                <w:szCs w:val="24"/>
                <w:lang w:val="kk-KZ"/>
              </w:rPr>
              <w:t>инвалидностью</w:t>
            </w:r>
            <w:r w:rsidRPr="00215DB7">
              <w:rPr>
                <w:rFonts w:ascii="Times New Roman" w:eastAsia="Calibri" w:hAnsi="Times New Roman" w:cs="Times New Roman"/>
                <w:color w:val="000000"/>
                <w:sz w:val="24"/>
                <w:szCs w:val="24"/>
                <w:lang w:val="kk-KZ"/>
              </w:rPr>
              <w:t>» дополнить словами «</w:t>
            </w:r>
            <w:r w:rsidRPr="00215DB7">
              <w:rPr>
                <w:rFonts w:ascii="Times New Roman" w:eastAsia="Calibri" w:hAnsi="Times New Roman" w:cs="Times New Roman"/>
                <w:b/>
                <w:bCs/>
                <w:color w:val="000000"/>
                <w:sz w:val="24"/>
                <w:szCs w:val="24"/>
                <w:lang w:val="kk-KZ"/>
              </w:rPr>
              <w:t>и (или) созданные ими  организации</w:t>
            </w:r>
            <w:r w:rsidRPr="00215DB7">
              <w:rPr>
                <w:rFonts w:ascii="Times New Roman" w:eastAsia="Calibri" w:hAnsi="Times New Roman" w:cs="Times New Roman"/>
                <w:color w:val="000000"/>
                <w:sz w:val="24"/>
                <w:szCs w:val="24"/>
                <w:lang w:val="kk-KZ"/>
              </w:rPr>
              <w:t>,</w:t>
            </w:r>
            <w:r w:rsidRPr="00215DB7">
              <w:rPr>
                <w:rFonts w:ascii="Times New Roman" w:eastAsia="Calibri" w:hAnsi="Times New Roman" w:cs="Times New Roman"/>
                <w:b/>
                <w:bCs/>
                <w:color w:val="000000"/>
                <w:sz w:val="24"/>
                <w:szCs w:val="24"/>
                <w:lang w:val="kk-KZ"/>
              </w:rPr>
              <w:t>соответствующие условиям  статьи 322 настоящего  Кодекса</w:t>
            </w:r>
            <w:r w:rsidRPr="00215DB7">
              <w:rPr>
                <w:rFonts w:ascii="Times New Roman" w:eastAsia="Calibri" w:hAnsi="Times New Roman" w:cs="Times New Roman"/>
                <w:color w:val="000000"/>
                <w:sz w:val="24"/>
                <w:szCs w:val="24"/>
                <w:lang w:val="kk-KZ"/>
              </w:rPr>
              <w:t>»;</w:t>
            </w: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4B40A8" w:rsidRPr="00215DB7" w:rsidRDefault="004B40A8" w:rsidP="004B40A8">
            <w:pPr>
              <w:jc w:val="center"/>
              <w:rPr>
                <w:rFonts w:ascii="Times New Roman" w:hAnsi="Times New Roman"/>
                <w:b/>
                <w:bCs/>
                <w:color w:val="000000"/>
                <w:sz w:val="24"/>
                <w:szCs w:val="24"/>
              </w:rPr>
            </w:pPr>
            <w:r w:rsidRPr="00215DB7">
              <w:rPr>
                <w:rFonts w:ascii="Times New Roman" w:hAnsi="Times New Roman"/>
                <w:b/>
                <w:bCs/>
                <w:color w:val="000000"/>
                <w:sz w:val="24"/>
                <w:szCs w:val="24"/>
              </w:rPr>
              <w:lastRenderedPageBreak/>
              <w:t>депутат</w:t>
            </w:r>
          </w:p>
          <w:p w:rsidR="004B40A8" w:rsidRPr="00215DB7" w:rsidRDefault="004B40A8" w:rsidP="004B40A8">
            <w:pPr>
              <w:jc w:val="center"/>
              <w:rPr>
                <w:rFonts w:ascii="Times New Roman" w:eastAsia="Times New Roman" w:hAnsi="Times New Roman"/>
                <w:b/>
                <w:color w:val="000000"/>
                <w:sz w:val="24"/>
                <w:szCs w:val="24"/>
                <w:lang w:eastAsia="ru-RU"/>
              </w:rPr>
            </w:pPr>
            <w:r w:rsidRPr="00215DB7">
              <w:rPr>
                <w:rFonts w:ascii="Times New Roman" w:eastAsia="Times New Roman" w:hAnsi="Times New Roman"/>
                <w:b/>
                <w:color w:val="000000"/>
                <w:sz w:val="24"/>
                <w:szCs w:val="24"/>
                <w:lang w:eastAsia="ru-RU"/>
              </w:rPr>
              <w:t xml:space="preserve">А. </w:t>
            </w:r>
            <w:proofErr w:type="spellStart"/>
            <w:r w:rsidRPr="00215DB7">
              <w:rPr>
                <w:rFonts w:ascii="Times New Roman" w:eastAsia="Times New Roman" w:hAnsi="Times New Roman"/>
                <w:b/>
                <w:color w:val="000000"/>
                <w:sz w:val="24"/>
                <w:szCs w:val="24"/>
                <w:lang w:eastAsia="ru-RU"/>
              </w:rPr>
              <w:t>Баккожаев</w:t>
            </w:r>
            <w:proofErr w:type="spellEnd"/>
          </w:p>
          <w:p w:rsidR="004B40A8" w:rsidRPr="00215DB7" w:rsidRDefault="004B40A8" w:rsidP="004B40A8">
            <w:pPr>
              <w:jc w:val="both"/>
              <w:rPr>
                <w:rFonts w:ascii="Times New Roman" w:eastAsia="Calibri" w:hAnsi="Times New Roman" w:cs="Times New Roman"/>
                <w:bCs/>
                <w:color w:val="000000"/>
                <w:sz w:val="24"/>
                <w:szCs w:val="24"/>
              </w:rPr>
            </w:pPr>
          </w:p>
          <w:p w:rsidR="004B40A8" w:rsidRPr="00215DB7" w:rsidRDefault="004B40A8" w:rsidP="004B40A8">
            <w:pPr>
              <w:ind w:firstLine="600"/>
              <w:jc w:val="both"/>
              <w:rPr>
                <w:rFonts w:ascii="Times New Roman" w:eastAsia="Calibri" w:hAnsi="Times New Roman" w:cs="Times New Roman"/>
                <w:bCs/>
                <w:color w:val="000000"/>
                <w:sz w:val="24"/>
                <w:szCs w:val="24"/>
              </w:rPr>
            </w:pPr>
            <w:r w:rsidRPr="00215DB7">
              <w:rPr>
                <w:rFonts w:ascii="Times New Roman" w:eastAsia="Calibri" w:hAnsi="Times New Roman" w:cs="Times New Roman"/>
                <w:bCs/>
                <w:color w:val="000000"/>
                <w:sz w:val="24"/>
                <w:szCs w:val="24"/>
              </w:rPr>
              <w:t>При совершениях регистрационных действий данная норма не распространяется для организаций   созданных республиканскими общественными объединениями ОО Казахстанское общество глухих и ОО Казахское общество слепых.</w:t>
            </w:r>
          </w:p>
          <w:p w:rsidR="004B40A8" w:rsidRPr="00215DB7" w:rsidRDefault="004B40A8" w:rsidP="004B40A8">
            <w:pPr>
              <w:ind w:firstLine="600"/>
              <w:jc w:val="both"/>
              <w:rPr>
                <w:rFonts w:ascii="Times New Roman" w:hAnsi="Times New Roman"/>
                <w:b/>
                <w:color w:val="000000"/>
                <w:sz w:val="24"/>
                <w:szCs w:val="24"/>
              </w:rPr>
            </w:pPr>
            <w:r w:rsidRPr="00215DB7">
              <w:rPr>
                <w:rFonts w:ascii="Times New Roman" w:eastAsia="Calibri" w:hAnsi="Times New Roman" w:cs="Times New Roman"/>
                <w:bCs/>
                <w:color w:val="000000"/>
                <w:sz w:val="24"/>
                <w:szCs w:val="24"/>
              </w:rPr>
              <w:lastRenderedPageBreak/>
              <w:t>Учитывая масштаб  ОО, которые  занимаются социально-трудовой реабилитацией  лиц с инвалидностью по слуху и речи, зрению  необходимо применить  для всей организации  ОО КОГ и КОС.</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статья 83 проекта</w:t>
            </w:r>
          </w:p>
        </w:tc>
        <w:tc>
          <w:tcPr>
            <w:tcW w:w="3828" w:type="dxa"/>
          </w:tcPr>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lastRenderedPageBreak/>
              <w:t>1. Приостановление выписки электронных счетов-фактур производится налоговым органом в течение одного рабочего дня, следующего за днем:</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10) вступления в законную силу приговора суда, которым физическое лицо, являющееся первым </w:t>
            </w:r>
            <w:r w:rsidRPr="00215DB7">
              <w:rPr>
                <w:rFonts w:ascii="Times New Roman" w:eastAsia="Times New Roman" w:hAnsi="Times New Roman" w:cs="Times New Roman"/>
                <w:sz w:val="24"/>
                <w:szCs w:val="24"/>
                <w:lang w:eastAsia="ru-RU"/>
              </w:rPr>
              <w:t>руководителем или единственным учредителем (участником) юридического лица, или индивидуальным предпринимателем,</w:t>
            </w:r>
            <w:r w:rsidRPr="00215DB7">
              <w:rPr>
                <w:rFonts w:ascii="Times New Roman" w:eastAsia="Times New Roman" w:hAnsi="Times New Roman" w:cs="Times New Roman"/>
                <w:bCs/>
                <w:sz w:val="24"/>
                <w:szCs w:val="24"/>
                <w:lang w:eastAsia="ru-RU"/>
              </w:rPr>
              <w:t xml:space="preserve"> признано виновным в совершении уголовного правонарушения </w:t>
            </w:r>
            <w:r w:rsidRPr="00215DB7">
              <w:rPr>
                <w:rFonts w:ascii="Times New Roman" w:eastAsia="Times New Roman" w:hAnsi="Times New Roman" w:cs="Times New Roman"/>
                <w:b/>
                <w:bCs/>
                <w:sz w:val="24"/>
                <w:szCs w:val="24"/>
                <w:lang w:eastAsia="ru-RU"/>
              </w:rPr>
              <w:t>по статьям 216, 238 или 245</w:t>
            </w:r>
            <w:r w:rsidRPr="00215DB7">
              <w:rPr>
                <w:rFonts w:ascii="Times New Roman" w:eastAsia="Times New Roman" w:hAnsi="Times New Roman" w:cs="Times New Roman"/>
                <w:bCs/>
                <w:sz w:val="24"/>
                <w:szCs w:val="24"/>
                <w:lang w:eastAsia="ru-RU"/>
              </w:rPr>
              <w:t xml:space="preserve"> Уголовного кодекса Республики Казахстан;</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bCs/>
                <w:sz w:val="24"/>
                <w:szCs w:val="24"/>
                <w:lang w:eastAsia="ru-RU"/>
              </w:rPr>
              <w:t xml:space="preserve">4. </w:t>
            </w:r>
            <w:r w:rsidRPr="00215DB7">
              <w:rPr>
                <w:rFonts w:ascii="Times New Roman" w:eastAsia="Times New Roman" w:hAnsi="Times New Roman" w:cs="Times New Roman"/>
                <w:sz w:val="24"/>
                <w:szCs w:val="24"/>
                <w:lang w:eastAsia="ru-RU"/>
              </w:rPr>
              <w:t xml:space="preserve">Сведения о налогоплательщиках, которым приостановлена выписка электронных счетов-фактур, размещаются на </w:t>
            </w:r>
            <w:proofErr w:type="spellStart"/>
            <w:r w:rsidRPr="00215DB7">
              <w:rPr>
                <w:rFonts w:ascii="Times New Roman" w:eastAsia="Times New Roman" w:hAnsi="Times New Roman" w:cs="Times New Roman"/>
                <w:sz w:val="24"/>
                <w:szCs w:val="24"/>
                <w:lang w:eastAsia="ru-RU"/>
              </w:rPr>
              <w:t>интернет-ресурсе</w:t>
            </w:r>
            <w:proofErr w:type="spellEnd"/>
            <w:r w:rsidRPr="00215DB7">
              <w:rPr>
                <w:rFonts w:ascii="Times New Roman" w:eastAsia="Times New Roman" w:hAnsi="Times New Roman" w:cs="Times New Roman"/>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4B40A8" w:rsidRPr="00215DB7" w:rsidRDefault="004B40A8" w:rsidP="004B40A8">
            <w:pPr>
              <w:shd w:val="clear" w:color="auto" w:fill="FFFFFF" w:themeFill="background1"/>
              <w:tabs>
                <w:tab w:val="left" w:pos="743"/>
              </w:tabs>
              <w:ind w:firstLine="459"/>
              <w:contextualSpacing/>
              <w:jc w:val="both"/>
              <w:rPr>
                <w:rFonts w:ascii="Times New Roman" w:hAnsi="Times New Roman" w:cs="Times New Roman"/>
                <w:b/>
                <w:sz w:val="24"/>
                <w:szCs w:val="24"/>
              </w:rPr>
            </w:pPr>
          </w:p>
        </w:tc>
        <w:tc>
          <w:tcPr>
            <w:tcW w:w="4111" w:type="dxa"/>
          </w:tcPr>
          <w:p w:rsidR="004B40A8" w:rsidRPr="00215DB7" w:rsidRDefault="004B40A8" w:rsidP="004B40A8">
            <w:pPr>
              <w:tabs>
                <w:tab w:val="left" w:pos="142"/>
              </w:tabs>
              <w:ind w:firstLine="709"/>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в статье 83 проекта:</w:t>
            </w:r>
          </w:p>
          <w:p w:rsidR="004B40A8" w:rsidRPr="00215DB7" w:rsidRDefault="004B40A8" w:rsidP="004B40A8">
            <w:pPr>
              <w:tabs>
                <w:tab w:val="left" w:pos="142"/>
              </w:tabs>
              <w:ind w:firstLine="709"/>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p>
          <w:p w:rsidR="000F1C09" w:rsidRPr="00215DB7" w:rsidRDefault="000F1C09" w:rsidP="004B40A8">
            <w:pPr>
              <w:tabs>
                <w:tab w:val="left" w:pos="142"/>
              </w:tabs>
              <w:ind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в подпункте 10) пункта слова  </w:t>
            </w: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w:t>
            </w:r>
            <w:r w:rsidRPr="00215DB7">
              <w:rPr>
                <w:rFonts w:ascii="Times New Roman" w:eastAsia="Times New Roman" w:hAnsi="Times New Roman" w:cs="Times New Roman"/>
                <w:b/>
                <w:bCs/>
                <w:sz w:val="24"/>
                <w:szCs w:val="24"/>
                <w:lang w:eastAsia="ru-RU"/>
              </w:rPr>
              <w:t>по статьям 216, 238 или 245</w:t>
            </w:r>
            <w:r w:rsidRPr="00215DB7">
              <w:rPr>
                <w:rFonts w:ascii="Times New Roman" w:eastAsia="Times New Roman" w:hAnsi="Times New Roman" w:cs="Times New Roman"/>
                <w:bCs/>
                <w:sz w:val="24"/>
                <w:szCs w:val="24"/>
                <w:lang w:eastAsia="ru-RU"/>
              </w:rPr>
              <w:t>» заменить словами «</w:t>
            </w:r>
            <w:r w:rsidRPr="00215DB7">
              <w:rPr>
                <w:rFonts w:ascii="Times New Roman" w:eastAsia="Times New Roman" w:hAnsi="Times New Roman" w:cs="Times New Roman"/>
                <w:b/>
                <w:bCs/>
                <w:sz w:val="24"/>
                <w:szCs w:val="24"/>
                <w:lang w:eastAsia="ru-RU"/>
              </w:rPr>
              <w:t>по статье 216</w:t>
            </w:r>
            <w:r w:rsidRPr="00215DB7">
              <w:rPr>
                <w:rFonts w:ascii="Times New Roman" w:eastAsia="Times New Roman" w:hAnsi="Times New Roman" w:cs="Times New Roman"/>
                <w:bCs/>
                <w:sz w:val="24"/>
                <w:szCs w:val="24"/>
                <w:lang w:eastAsia="ru-RU"/>
              </w:rPr>
              <w:t>»;</w:t>
            </w: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right="-104" w:firstLine="709"/>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
                <w:bCs/>
                <w:sz w:val="24"/>
                <w:szCs w:val="24"/>
                <w:lang w:eastAsia="ru-RU"/>
              </w:rPr>
            </w:pPr>
          </w:p>
          <w:p w:rsidR="004B40A8" w:rsidRPr="00215DB7" w:rsidRDefault="004B40A8" w:rsidP="004B40A8">
            <w:pPr>
              <w:pStyle w:val="a6"/>
              <w:tabs>
                <w:tab w:val="left" w:pos="142"/>
              </w:tabs>
              <w:ind w:left="142" w:firstLine="451"/>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пункт 4 дополнить частью второй следующего содержания:</w:t>
            </w:r>
          </w:p>
          <w:p w:rsidR="004B40A8" w:rsidRPr="00215DB7" w:rsidRDefault="004B40A8" w:rsidP="004B40A8">
            <w:pPr>
              <w:pStyle w:val="a6"/>
              <w:tabs>
                <w:tab w:val="left" w:pos="142"/>
              </w:tabs>
              <w:ind w:left="142" w:firstLine="451"/>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sz w:val="24"/>
                <w:szCs w:val="24"/>
                <w:lang w:eastAsia="ru-RU"/>
              </w:rPr>
              <w:t>«</w:t>
            </w:r>
            <w:r w:rsidRPr="00215DB7">
              <w:rPr>
                <w:rFonts w:ascii="Times New Roman" w:eastAsia="Times New Roman" w:hAnsi="Times New Roman" w:cs="Times New Roman"/>
                <w:b/>
                <w:bCs/>
                <w:sz w:val="24"/>
                <w:szCs w:val="24"/>
                <w:lang w:eastAsia="ru-RU"/>
              </w:rPr>
              <w:t xml:space="preserve">Данные сведения подлежат исключению с </w:t>
            </w:r>
            <w:proofErr w:type="spellStart"/>
            <w:r w:rsidRPr="00215DB7">
              <w:rPr>
                <w:rFonts w:ascii="Times New Roman" w:eastAsia="Times New Roman" w:hAnsi="Times New Roman" w:cs="Times New Roman"/>
                <w:b/>
                <w:bCs/>
                <w:sz w:val="24"/>
                <w:szCs w:val="24"/>
                <w:lang w:eastAsia="ru-RU"/>
              </w:rPr>
              <w:t>интернет-ресурса</w:t>
            </w:r>
            <w:proofErr w:type="spellEnd"/>
            <w:r w:rsidRPr="00215DB7">
              <w:rPr>
                <w:rFonts w:ascii="Times New Roman" w:eastAsia="Times New Roman" w:hAnsi="Times New Roman" w:cs="Times New Roman"/>
                <w:b/>
                <w:bCs/>
                <w:sz w:val="24"/>
                <w:szCs w:val="24"/>
                <w:lang w:eastAsia="ru-RU"/>
              </w:rPr>
              <w:t xml:space="preserve"> уполномоченного органа в течение одного рабочего дня с даты отмены приостановления выписки электронных счетов-фактур.»;</w:t>
            </w:r>
          </w:p>
          <w:p w:rsidR="004B40A8" w:rsidRPr="00215DB7" w:rsidRDefault="004B40A8" w:rsidP="004B40A8">
            <w:pPr>
              <w:tabs>
                <w:tab w:val="left" w:pos="142"/>
              </w:tabs>
              <w:ind w:firstLine="709"/>
              <w:contextualSpacing/>
              <w:jc w:val="both"/>
              <w:rPr>
                <w:rFonts w:ascii="Times New Roman" w:hAnsi="Times New Roman" w:cs="Times New Roman"/>
                <w:sz w:val="24"/>
                <w:szCs w:val="24"/>
              </w:rPr>
            </w:pPr>
          </w:p>
        </w:tc>
        <w:tc>
          <w:tcPr>
            <w:tcW w:w="3826" w:type="dxa"/>
          </w:tcPr>
          <w:p w:rsidR="004B40A8" w:rsidRPr="00215DB7" w:rsidRDefault="004B40A8" w:rsidP="004B40A8">
            <w:pPr>
              <w:tabs>
                <w:tab w:val="left" w:pos="0"/>
              </w:tabs>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lastRenderedPageBreak/>
              <w:t>депутаты</w:t>
            </w:r>
          </w:p>
          <w:p w:rsidR="004B40A8" w:rsidRPr="00215DB7" w:rsidRDefault="004B40A8" w:rsidP="004B40A8">
            <w:pPr>
              <w:tabs>
                <w:tab w:val="left" w:pos="0"/>
              </w:tabs>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bookmarkStart w:id="0" w:name="OLE_LINK4"/>
            <w:r w:rsidRPr="00215DB7">
              <w:rPr>
                <w:rFonts w:ascii="Times New Roman" w:eastAsia="Times New Roman" w:hAnsi="Times New Roman" w:cs="Times New Roman"/>
                <w:bCs/>
                <w:sz w:val="24"/>
                <w:szCs w:val="24"/>
                <w:lang w:eastAsia="ru-RU"/>
              </w:rPr>
              <w:t xml:space="preserve">Согласно диспозиции статьи 238 УК РК уголовная ответственность наступает за </w:t>
            </w:r>
            <w:r w:rsidRPr="00215DB7">
              <w:rPr>
                <w:rFonts w:ascii="Times New Roman" w:hAnsi="Times New Roman" w:cs="Times New Roman"/>
                <w:color w:val="000000"/>
                <w:spacing w:val="2"/>
                <w:sz w:val="24"/>
                <w:szCs w:val="24"/>
                <w:shd w:val="clear" w:color="auto" w:fill="FFFFFF"/>
              </w:rPr>
              <w:t>Преднамеренное банкротство, то есть действия учредителя (участника), должностного лица, лица, выполняющего управленческие функции в коммерческой или иной организации,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причинившие крупный ущерб.</w:t>
            </w:r>
            <w:r w:rsidRPr="00215DB7">
              <w:rPr>
                <w:rFonts w:ascii="Times New Roman" w:eastAsia="Times New Roman" w:hAnsi="Times New Roman" w:cs="Times New Roman"/>
                <w:bCs/>
                <w:sz w:val="24"/>
                <w:szCs w:val="24"/>
                <w:lang w:eastAsia="ru-RU"/>
              </w:rPr>
              <w:t xml:space="preserve"> Таким образом, лицами признанными виновными в данном преступлении признаются лица уже завершившие процедуру </w:t>
            </w:r>
            <w:proofErr w:type="gramStart"/>
            <w:r w:rsidRPr="00215DB7">
              <w:rPr>
                <w:rFonts w:ascii="Times New Roman" w:eastAsia="Times New Roman" w:hAnsi="Times New Roman" w:cs="Times New Roman"/>
                <w:bCs/>
                <w:sz w:val="24"/>
                <w:szCs w:val="24"/>
                <w:lang w:eastAsia="ru-RU"/>
              </w:rPr>
              <w:t>банкротство</w:t>
            </w:r>
            <w:proofErr w:type="gramEnd"/>
            <w:r w:rsidRPr="00215DB7">
              <w:rPr>
                <w:rFonts w:ascii="Times New Roman" w:eastAsia="Times New Roman" w:hAnsi="Times New Roman" w:cs="Times New Roman"/>
                <w:bCs/>
                <w:sz w:val="24"/>
                <w:szCs w:val="24"/>
                <w:lang w:eastAsia="ru-RU"/>
              </w:rPr>
              <w:t xml:space="preserve"> но после завершения процедуры банкротства установлен факт того что процедура банкротства проведена преднамеренно.  </w:t>
            </w: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При таких обстоятельствах, то есть </w:t>
            </w:r>
            <w:proofErr w:type="gramStart"/>
            <w:r w:rsidRPr="00215DB7">
              <w:rPr>
                <w:rFonts w:ascii="Times New Roman" w:eastAsia="Times New Roman" w:hAnsi="Times New Roman" w:cs="Times New Roman"/>
                <w:bCs/>
                <w:sz w:val="24"/>
                <w:szCs w:val="24"/>
                <w:lang w:eastAsia="ru-RU"/>
              </w:rPr>
              <w:t>у предприятии</w:t>
            </w:r>
            <w:proofErr w:type="gramEnd"/>
            <w:r w:rsidRPr="00215DB7">
              <w:rPr>
                <w:rFonts w:ascii="Times New Roman" w:eastAsia="Times New Roman" w:hAnsi="Times New Roman" w:cs="Times New Roman"/>
                <w:bCs/>
                <w:sz w:val="24"/>
                <w:szCs w:val="24"/>
                <w:lang w:eastAsia="ru-RU"/>
              </w:rPr>
              <w:t xml:space="preserve"> априори не </w:t>
            </w:r>
            <w:r w:rsidRPr="00215DB7">
              <w:rPr>
                <w:rFonts w:ascii="Times New Roman" w:eastAsia="Times New Roman" w:hAnsi="Times New Roman" w:cs="Times New Roman"/>
                <w:bCs/>
                <w:sz w:val="24"/>
                <w:szCs w:val="24"/>
                <w:lang w:eastAsia="ru-RU"/>
              </w:rPr>
              <w:lastRenderedPageBreak/>
              <w:t>может быть возможности выписки ЭСФ так как налогоплательщик уже признан банкротом.</w:t>
            </w: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Аналогичная ситуация и со ст. 245 УК РК </w:t>
            </w:r>
            <w:r w:rsidRPr="00215DB7">
              <w:rPr>
                <w:rFonts w:ascii="Times New Roman" w:hAnsi="Times New Roman" w:cs="Times New Roman"/>
                <w:color w:val="000000"/>
                <w:spacing w:val="2"/>
                <w:sz w:val="24"/>
                <w:szCs w:val="24"/>
                <w:shd w:val="clear" w:color="auto" w:fill="FFFFFF"/>
              </w:rPr>
              <w:t>Уклонение от уплаты налога и (или) других обязательных платежей в бюджет с организаций путем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 если это деяние повлекло неуплату налога и (или) других обязательных платежей в крупном размере,</w:t>
            </w: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При данных обстоятельствах ограничительные санкции на все счета налогоплательщика предусматриваются уже с момента </w:t>
            </w:r>
            <w:proofErr w:type="spellStart"/>
            <w:r w:rsidRPr="00215DB7">
              <w:rPr>
                <w:rFonts w:ascii="Times New Roman" w:eastAsia="Times New Roman" w:hAnsi="Times New Roman" w:cs="Times New Roman"/>
                <w:bCs/>
                <w:sz w:val="24"/>
                <w:szCs w:val="24"/>
                <w:lang w:eastAsia="ru-RU"/>
              </w:rPr>
              <w:t>непредоставления</w:t>
            </w:r>
            <w:proofErr w:type="spellEnd"/>
            <w:r w:rsidRPr="00215DB7">
              <w:rPr>
                <w:rFonts w:ascii="Times New Roman" w:eastAsia="Times New Roman" w:hAnsi="Times New Roman" w:cs="Times New Roman"/>
                <w:bCs/>
                <w:sz w:val="24"/>
                <w:szCs w:val="24"/>
                <w:lang w:eastAsia="ru-RU"/>
              </w:rPr>
              <w:t xml:space="preserve"> или несвоевременного </w:t>
            </w:r>
            <w:proofErr w:type="gramStart"/>
            <w:r w:rsidRPr="00215DB7">
              <w:rPr>
                <w:rFonts w:ascii="Times New Roman" w:eastAsia="Times New Roman" w:hAnsi="Times New Roman" w:cs="Times New Roman"/>
                <w:bCs/>
                <w:sz w:val="24"/>
                <w:szCs w:val="24"/>
                <w:lang w:eastAsia="ru-RU"/>
              </w:rPr>
              <w:t>предоставления  соответствующих</w:t>
            </w:r>
            <w:proofErr w:type="gramEnd"/>
            <w:r w:rsidRPr="00215DB7">
              <w:rPr>
                <w:rFonts w:ascii="Times New Roman" w:eastAsia="Times New Roman" w:hAnsi="Times New Roman" w:cs="Times New Roman"/>
                <w:bCs/>
                <w:sz w:val="24"/>
                <w:szCs w:val="24"/>
                <w:lang w:eastAsia="ru-RU"/>
              </w:rPr>
              <w:t xml:space="preserve"> декларации. </w:t>
            </w:r>
          </w:p>
          <w:bookmarkEnd w:id="0"/>
          <w:p w:rsidR="004B40A8" w:rsidRPr="00215DB7" w:rsidRDefault="004B40A8" w:rsidP="004B40A8">
            <w:pPr>
              <w:tabs>
                <w:tab w:val="left" w:pos="0"/>
              </w:tabs>
              <w:contextualSpacing/>
              <w:jc w:val="both"/>
              <w:rPr>
                <w:rFonts w:ascii="Times New Roman" w:eastAsia="Times New Roman" w:hAnsi="Times New Roman" w:cs="Times New Roman"/>
                <w:b/>
                <w:bCs/>
                <w:color w:val="000000"/>
                <w:sz w:val="24"/>
                <w:szCs w:val="24"/>
              </w:rPr>
            </w:pPr>
          </w:p>
          <w:p w:rsidR="004B40A8" w:rsidRPr="00215DB7" w:rsidRDefault="004B40A8" w:rsidP="004B40A8">
            <w:pPr>
              <w:tabs>
                <w:tab w:val="left" w:pos="0"/>
              </w:tabs>
              <w:ind w:firstLine="458"/>
              <w:contextualSpacing/>
              <w:jc w:val="both"/>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Cs/>
                <w:sz w:val="24"/>
                <w:szCs w:val="24"/>
                <w:lang w:eastAsia="ru-RU"/>
              </w:rPr>
              <w:t xml:space="preserve">Фракция ОСДП считает, что установление четкого срока (один рабочий день) для исключения сведений о приостановке выписки ЭСФ обеспечивает своевременное </w:t>
            </w:r>
            <w:r w:rsidRPr="00215DB7">
              <w:rPr>
                <w:rFonts w:ascii="Times New Roman" w:eastAsia="Times New Roman" w:hAnsi="Times New Roman" w:cs="Times New Roman"/>
                <w:bCs/>
                <w:sz w:val="24"/>
                <w:szCs w:val="24"/>
                <w:lang w:eastAsia="ru-RU"/>
              </w:rPr>
              <w:lastRenderedPageBreak/>
              <w:t xml:space="preserve">обновление информации на </w:t>
            </w:r>
            <w:proofErr w:type="spellStart"/>
            <w:r w:rsidRPr="00215DB7">
              <w:rPr>
                <w:rFonts w:ascii="Times New Roman" w:eastAsia="Times New Roman" w:hAnsi="Times New Roman" w:cs="Times New Roman"/>
                <w:bCs/>
                <w:sz w:val="24"/>
                <w:szCs w:val="24"/>
                <w:lang w:eastAsia="ru-RU"/>
              </w:rPr>
              <w:t>интернет-ресурсе</w:t>
            </w:r>
            <w:proofErr w:type="spellEnd"/>
            <w:r w:rsidRPr="00215DB7">
              <w:rPr>
                <w:rFonts w:ascii="Times New Roman" w:eastAsia="Times New Roman" w:hAnsi="Times New Roman" w:cs="Times New Roman"/>
                <w:bCs/>
                <w:sz w:val="24"/>
                <w:szCs w:val="24"/>
                <w:lang w:eastAsia="ru-RU"/>
              </w:rPr>
              <w:t xml:space="preserve"> уполномоченного органа. Это снижает риски для бизнеса, предотвращая ситуации, когда устаревшие данные вводят контрагентов в заблуждение. Поправка повышает прозрачность налогового администрирования, защищает деловую репутацию налогоплательщиков и соответствует принципу правовой определенности.</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auto"/>
          </w:tcPr>
          <w:p w:rsidR="004B40A8" w:rsidRPr="00215DB7" w:rsidRDefault="004B40A8" w:rsidP="004B40A8">
            <w:pPr>
              <w:jc w:val="center"/>
              <w:rPr>
                <w:rFonts w:ascii="Times New Roman" w:hAnsi="Times New Roman" w:cs="Times New Roman"/>
                <w:sz w:val="24"/>
                <w:szCs w:val="24"/>
              </w:rPr>
            </w:pPr>
            <w:r w:rsidRPr="00215DB7">
              <w:rPr>
                <w:rFonts w:ascii="Times New Roman" w:hAnsi="Times New Roman" w:cs="Times New Roman"/>
                <w:sz w:val="24"/>
                <w:szCs w:val="24"/>
              </w:rPr>
              <w:t>подпункт 6) пункта 3 статьи 93 проекта</w:t>
            </w:r>
          </w:p>
        </w:tc>
        <w:tc>
          <w:tcPr>
            <w:tcW w:w="3828" w:type="dxa"/>
            <w:shd w:val="clear" w:color="auto" w:fill="auto"/>
          </w:tcPr>
          <w:p w:rsidR="004B40A8" w:rsidRPr="00215DB7" w:rsidRDefault="004B40A8" w:rsidP="004B40A8">
            <w:pPr>
              <w:ind w:firstLine="709"/>
              <w:contextualSpacing/>
              <w:jc w:val="both"/>
              <w:rPr>
                <w:rFonts w:ascii="Times New Roman" w:eastAsia="Calibri" w:hAnsi="Times New Roman" w:cs="Times New Roman"/>
                <w:sz w:val="24"/>
                <w:szCs w:val="24"/>
              </w:rPr>
            </w:pPr>
            <w:r w:rsidRPr="00215DB7">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4B40A8" w:rsidRPr="00215DB7" w:rsidRDefault="004B40A8" w:rsidP="004B40A8">
            <w:pPr>
              <w:ind w:firstLine="709"/>
              <w:contextualSpacing/>
              <w:jc w:val="both"/>
              <w:rPr>
                <w:rFonts w:ascii="Times New Roman" w:eastAsia="Calibri" w:hAnsi="Times New Roman" w:cs="Times New Roman"/>
                <w:sz w:val="24"/>
                <w:szCs w:val="24"/>
              </w:rPr>
            </w:pPr>
          </w:p>
          <w:p w:rsidR="004B40A8" w:rsidRPr="00215DB7" w:rsidRDefault="004B40A8" w:rsidP="004B40A8">
            <w:pPr>
              <w:ind w:firstLine="709"/>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w:t>
            </w:r>
          </w:p>
          <w:p w:rsidR="004B40A8" w:rsidRPr="00215DB7" w:rsidRDefault="004B40A8" w:rsidP="004B40A8">
            <w:pPr>
              <w:ind w:firstLine="709"/>
              <w:contextualSpacing/>
              <w:jc w:val="both"/>
              <w:rPr>
                <w:rFonts w:ascii="Times New Roman" w:eastAsia="Calibri" w:hAnsi="Times New Roman" w:cs="Times New Roman"/>
                <w:sz w:val="24"/>
                <w:szCs w:val="24"/>
              </w:rPr>
            </w:pPr>
            <w:r w:rsidRPr="00215DB7">
              <w:rPr>
                <w:rFonts w:ascii="Times New Roman" w:eastAsia="Times New Roman" w:hAnsi="Times New Roman" w:cs="Times New Roman"/>
                <w:sz w:val="24"/>
                <w:szCs w:val="24"/>
              </w:rPr>
              <w:t>3.</w:t>
            </w:r>
            <w:r w:rsidRPr="00215DB7">
              <w:rPr>
                <w:rFonts w:ascii="Times New Roman" w:eastAsia="Calibri" w:hAnsi="Times New Roman" w:cs="Times New Roman"/>
                <w:sz w:val="24"/>
                <w:szCs w:val="24"/>
              </w:rPr>
              <w:t>Постановке на регистрационный учет плательщика налога не подлежат:</w:t>
            </w:r>
          </w:p>
          <w:p w:rsidR="004B40A8" w:rsidRPr="00215DB7" w:rsidRDefault="004B40A8" w:rsidP="004B40A8">
            <w:pPr>
              <w:ind w:firstLine="709"/>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1) государственное учреждение;</w:t>
            </w:r>
          </w:p>
          <w:p w:rsidR="004B40A8" w:rsidRPr="00215DB7" w:rsidRDefault="004B40A8" w:rsidP="004B40A8">
            <w:pPr>
              <w:ind w:firstLine="709"/>
              <w:contextualSpacing/>
              <w:jc w:val="both"/>
              <w:rPr>
                <w:rFonts w:ascii="Times New Roman" w:eastAsia="Calibri" w:hAnsi="Times New Roman" w:cs="Times New Roman"/>
                <w:sz w:val="24"/>
                <w:szCs w:val="24"/>
              </w:rPr>
            </w:pPr>
            <w:r w:rsidRPr="00215DB7">
              <w:rPr>
                <w:rFonts w:ascii="Times New Roman" w:eastAsia="Times New Roman" w:hAnsi="Times New Roman" w:cs="Times New Roman"/>
                <w:sz w:val="24"/>
                <w:szCs w:val="24"/>
              </w:rPr>
              <w:t>2</w:t>
            </w:r>
            <w:r w:rsidRPr="00215DB7">
              <w:rPr>
                <w:rFonts w:ascii="Times New Roman" w:eastAsia="Calibri" w:hAnsi="Times New Roman" w:cs="Times New Roman"/>
                <w:sz w:val="24"/>
                <w:szCs w:val="24"/>
              </w:rPr>
              <w:t>) структурное подразделение юридического лица-резидента;</w:t>
            </w:r>
          </w:p>
          <w:p w:rsidR="004B40A8" w:rsidRPr="00215DB7" w:rsidRDefault="004B40A8" w:rsidP="004B40A8">
            <w:pPr>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3) лицо, занимающееся частной практикой;</w:t>
            </w:r>
          </w:p>
          <w:p w:rsidR="004B40A8" w:rsidRPr="00215DB7" w:rsidRDefault="004B40A8" w:rsidP="004B40A8">
            <w:pPr>
              <w:ind w:firstLine="709"/>
              <w:contextualSpacing/>
              <w:jc w:val="both"/>
              <w:rPr>
                <w:rFonts w:ascii="Times New Roman" w:eastAsia="Calibri" w:hAnsi="Times New Roman" w:cs="Times New Roman"/>
                <w:sz w:val="24"/>
                <w:szCs w:val="24"/>
              </w:rPr>
            </w:pPr>
            <w:r w:rsidRPr="00215DB7">
              <w:rPr>
                <w:rFonts w:ascii="Times New Roman" w:eastAsia="Times New Roman" w:hAnsi="Times New Roman" w:cs="Times New Roman"/>
                <w:sz w:val="24"/>
                <w:szCs w:val="24"/>
              </w:rPr>
              <w:t>4</w:t>
            </w:r>
            <w:r w:rsidRPr="00215DB7">
              <w:rPr>
                <w:rFonts w:ascii="Times New Roman" w:eastAsia="Calibri" w:hAnsi="Times New Roman" w:cs="Times New Roman"/>
                <w:sz w:val="24"/>
                <w:szCs w:val="24"/>
              </w:rPr>
              <w:t>) налогоплательщик, применяющий специальный налоговый режим;</w:t>
            </w:r>
          </w:p>
          <w:p w:rsidR="004B40A8" w:rsidRPr="00215DB7" w:rsidRDefault="004B40A8" w:rsidP="004B40A8">
            <w:pPr>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lastRenderedPageBreak/>
              <w:t>5) физическое лицо.</w:t>
            </w:r>
          </w:p>
          <w:p w:rsidR="004B40A8" w:rsidRPr="00215DB7" w:rsidRDefault="004B40A8" w:rsidP="004B40A8">
            <w:pPr>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w:t>
            </w:r>
          </w:p>
        </w:tc>
        <w:tc>
          <w:tcPr>
            <w:tcW w:w="4111" w:type="dxa"/>
            <w:shd w:val="clear" w:color="auto" w:fill="auto"/>
          </w:tcPr>
          <w:p w:rsidR="004B40A8" w:rsidRPr="00215DB7" w:rsidRDefault="004B40A8" w:rsidP="004B40A8">
            <w:pPr>
              <w:tabs>
                <w:tab w:val="left" w:pos="142"/>
                <w:tab w:val="left" w:pos="1134"/>
              </w:tabs>
              <w:spacing w:after="255"/>
              <w:ind w:firstLine="453"/>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lastRenderedPageBreak/>
              <w:t xml:space="preserve">пункт 3 статьи 93 </w:t>
            </w:r>
            <w:proofErr w:type="spellStart"/>
            <w:r w:rsidRPr="00215DB7">
              <w:rPr>
                <w:rFonts w:ascii="Times New Roman" w:eastAsia="Times New Roman" w:hAnsi="Times New Roman" w:cs="Times New Roman"/>
                <w:bCs/>
                <w:sz w:val="24"/>
                <w:szCs w:val="24"/>
                <w:lang w:eastAsia="ru-RU"/>
              </w:rPr>
              <w:t>проека</w:t>
            </w:r>
            <w:proofErr w:type="spellEnd"/>
            <w:r w:rsidRPr="00215DB7">
              <w:rPr>
                <w:rFonts w:ascii="Times New Roman" w:eastAsia="Times New Roman" w:hAnsi="Times New Roman" w:cs="Times New Roman"/>
                <w:bCs/>
                <w:sz w:val="24"/>
                <w:szCs w:val="24"/>
                <w:lang w:eastAsia="ru-RU"/>
              </w:rPr>
              <w:t xml:space="preserve"> </w:t>
            </w:r>
            <w:r w:rsidRPr="00215DB7">
              <w:rPr>
                <w:rFonts w:ascii="Times New Roman" w:eastAsia="Times New Roman" w:hAnsi="Times New Roman" w:cs="Times New Roman"/>
                <w:b/>
                <w:bCs/>
                <w:sz w:val="24"/>
                <w:szCs w:val="24"/>
                <w:lang w:eastAsia="ru-RU"/>
              </w:rPr>
              <w:t>дополнить подпунктом 6)</w:t>
            </w:r>
            <w:r w:rsidRPr="00215DB7">
              <w:rPr>
                <w:rFonts w:ascii="Times New Roman" w:eastAsia="Times New Roman" w:hAnsi="Times New Roman" w:cs="Times New Roman"/>
                <w:bCs/>
                <w:sz w:val="24"/>
                <w:szCs w:val="24"/>
                <w:lang w:eastAsia="ru-RU"/>
              </w:rPr>
              <w:t xml:space="preserve"> следующего содержания:</w:t>
            </w:r>
          </w:p>
          <w:p w:rsidR="004B40A8" w:rsidRPr="00215DB7" w:rsidRDefault="004B40A8" w:rsidP="004B40A8">
            <w:pPr>
              <w:tabs>
                <w:tab w:val="left" w:pos="142"/>
                <w:tab w:val="left" w:pos="1134"/>
              </w:tabs>
              <w:spacing w:after="255"/>
              <w:ind w:firstLine="453"/>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«6) адвокатская контора.»;</w:t>
            </w:r>
          </w:p>
        </w:tc>
        <w:tc>
          <w:tcPr>
            <w:tcW w:w="3826" w:type="dxa"/>
            <w:shd w:val="clear" w:color="auto" w:fill="auto"/>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
          <w:p w:rsidR="004B40A8" w:rsidRPr="00215DB7" w:rsidRDefault="004B40A8" w:rsidP="004B40A8">
            <w:pPr>
              <w:tabs>
                <w:tab w:val="left" w:pos="0"/>
              </w:tabs>
              <w:ind w:firstLine="320"/>
              <w:contextualSpacing/>
              <w:jc w:val="both"/>
              <w:rPr>
                <w:rFonts w:ascii="Times New Roman" w:eastAsia="Times New Roman" w:hAnsi="Times New Roman" w:cs="Times New Roman"/>
                <w:color w:val="000000"/>
                <w:sz w:val="24"/>
                <w:szCs w:val="24"/>
              </w:rPr>
            </w:pPr>
            <w:r w:rsidRPr="00215DB7">
              <w:rPr>
                <w:rFonts w:ascii="Times New Roman" w:eastAsia="Times New Roman" w:hAnsi="Times New Roman" w:cs="Times New Roman"/>
                <w:color w:val="000000"/>
                <w:sz w:val="24"/>
                <w:szCs w:val="24"/>
              </w:rPr>
              <w:t xml:space="preserve">В связи с тем, что адвокатские конторы учреждаются адвокатами, а адвокаты отнесены к категории лиц занимающимися частной практикой и согласно требованиям пункта 3 части 3 статьи 93 предусмотрено что адвокаты как </w:t>
            </w:r>
            <w:proofErr w:type="gramStart"/>
            <w:r w:rsidRPr="00215DB7">
              <w:rPr>
                <w:rFonts w:ascii="Times New Roman" w:eastAsia="Times New Roman" w:hAnsi="Times New Roman" w:cs="Times New Roman"/>
                <w:color w:val="000000"/>
                <w:sz w:val="24"/>
                <w:szCs w:val="24"/>
              </w:rPr>
              <w:t>лица</w:t>
            </w:r>
            <w:proofErr w:type="gramEnd"/>
            <w:r w:rsidRPr="00215DB7">
              <w:rPr>
                <w:rFonts w:ascii="Times New Roman" w:eastAsia="Times New Roman" w:hAnsi="Times New Roman" w:cs="Times New Roman"/>
                <w:color w:val="000000"/>
                <w:sz w:val="24"/>
                <w:szCs w:val="24"/>
              </w:rPr>
              <w:t xml:space="preserve"> занимающиеся частной практикой не подлежат постановке на учет по НДС. </w:t>
            </w:r>
            <w:r w:rsidRPr="00215DB7">
              <w:rPr>
                <w:rFonts w:ascii="Times New Roman" w:eastAsia="Times New Roman" w:hAnsi="Times New Roman" w:cs="Times New Roman"/>
                <w:sz w:val="24"/>
                <w:szCs w:val="24"/>
                <w:lang w:eastAsia="ru-RU"/>
              </w:rPr>
              <w:t>С целью непризнания плательщиками НДС наряду с адвокатами и адвокатских контор</w:t>
            </w:r>
            <w:r w:rsidRPr="00215DB7">
              <w:rPr>
                <w:rFonts w:ascii="Times New Roman" w:eastAsia="Times New Roman" w:hAnsi="Times New Roman" w:cs="Times New Roman"/>
                <w:color w:val="000000"/>
                <w:sz w:val="24"/>
                <w:szCs w:val="24"/>
              </w:rPr>
              <w:t xml:space="preserve">  учрежденных ими.</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sz w:val="24"/>
                <w:szCs w:val="24"/>
              </w:rPr>
            </w:pPr>
            <w:r w:rsidRPr="00215DB7">
              <w:rPr>
                <w:rFonts w:ascii="Times New Roman" w:hAnsi="Times New Roman" w:cs="Times New Roman"/>
                <w:sz w:val="24"/>
                <w:szCs w:val="24"/>
              </w:rPr>
              <w:t>статья 108 проекта</w:t>
            </w:r>
          </w:p>
        </w:tc>
        <w:tc>
          <w:tcPr>
            <w:tcW w:w="3828"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 xml:space="preserve">Статья </w:t>
            </w:r>
            <w:r w:rsidRPr="00215DB7">
              <w:rPr>
                <w:rFonts w:ascii="Times New Roman" w:eastAsia="Times New Roman" w:hAnsi="Times New Roman" w:cs="Times New Roman"/>
                <w:b/>
                <w:bCs/>
                <w:sz w:val="24"/>
                <w:szCs w:val="24"/>
                <w:lang w:eastAsia="ru-RU"/>
              </w:rPr>
              <w:t xml:space="preserve">108. </w:t>
            </w:r>
            <w:r w:rsidRPr="00215DB7">
              <w:rPr>
                <w:rFonts w:ascii="Times New Roman" w:hAnsi="Times New Roman" w:cs="Times New Roman"/>
                <w:b/>
                <w:sz w:val="24"/>
                <w:szCs w:val="24"/>
              </w:rPr>
              <w:t>Налоговая отчетность, виды налоговой отчетности</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5. Запрещается представление:</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 налоговой отчетности индивидуальным предпринимателем или юридическим лицом, регистрация которого признана недействительной на основании вступившего в законную силу решения суда;</w:t>
            </w:r>
          </w:p>
          <w:p w:rsidR="004B40A8" w:rsidRPr="00215DB7" w:rsidRDefault="004B40A8" w:rsidP="004B40A8">
            <w:pPr>
              <w:tabs>
                <w:tab w:val="left" w:pos="142"/>
              </w:tabs>
              <w:ind w:firstLine="709"/>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2) дополнительной</w:t>
            </w:r>
            <w:r w:rsidRPr="00215DB7">
              <w:rPr>
                <w:rFonts w:ascii="Times New Roman" w:eastAsia="Times New Roman" w:hAnsi="Times New Roman" w:cs="Times New Roman"/>
                <w:sz w:val="24"/>
                <w:szCs w:val="24"/>
                <w:lang w:eastAsia="ru-RU"/>
              </w:rPr>
              <w:t xml:space="preserve"> налоговой отчетности </w:t>
            </w:r>
            <w:r w:rsidRPr="00215DB7">
              <w:rPr>
                <w:rFonts w:ascii="Times New Roman" w:eastAsia="Calibri" w:hAnsi="Times New Roman" w:cs="Times New Roman"/>
                <w:sz w:val="24"/>
                <w:szCs w:val="24"/>
              </w:rPr>
              <w:t xml:space="preserve">в части отражения </w:t>
            </w:r>
            <w:r w:rsidRPr="00215DB7">
              <w:rPr>
                <w:rFonts w:ascii="Times New Roman" w:eastAsia="Calibri" w:hAnsi="Times New Roman" w:cs="Times New Roman"/>
                <w:b/>
                <w:sz w:val="24"/>
                <w:szCs w:val="24"/>
              </w:rPr>
              <w:t>соответствующих</w:t>
            </w:r>
            <w:r w:rsidRPr="00215DB7">
              <w:rPr>
                <w:rFonts w:ascii="Times New Roman" w:eastAsia="Calibri" w:hAnsi="Times New Roman" w:cs="Times New Roman"/>
                <w:sz w:val="24"/>
                <w:szCs w:val="24"/>
              </w:rPr>
              <w:t xml:space="preserve"> сумм по сделкам с ликвидированным или прекратившим деятельность налогоплательщиком, приводящей к уменьшению налоговых обязательств по корпоративному подоходному налогу и налогу на добавленную стоимость.</w:t>
            </w:r>
          </w:p>
          <w:p w:rsidR="004B40A8" w:rsidRPr="00215DB7" w:rsidRDefault="004B40A8" w:rsidP="004B40A8">
            <w:pPr>
              <w:tabs>
                <w:tab w:val="left" w:pos="142"/>
              </w:tabs>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w:t>
            </w:r>
          </w:p>
        </w:tc>
        <w:tc>
          <w:tcPr>
            <w:tcW w:w="4111" w:type="dxa"/>
          </w:tcPr>
          <w:p w:rsidR="004B40A8" w:rsidRPr="00215DB7" w:rsidRDefault="004B40A8" w:rsidP="004B40A8">
            <w:pPr>
              <w:tabs>
                <w:tab w:val="left" w:pos="142"/>
              </w:tabs>
              <w:ind w:firstLine="709"/>
              <w:contextualSpacing/>
              <w:jc w:val="both"/>
              <w:rPr>
                <w:rFonts w:ascii="Times New Roman" w:hAnsi="Times New Roman" w:cs="Times New Roman"/>
                <w:b/>
                <w:sz w:val="24"/>
                <w:szCs w:val="24"/>
              </w:rPr>
            </w:pPr>
            <w:bookmarkStart w:id="1" w:name="OLE_LINK2"/>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p w:rsidR="000F1C09" w:rsidRPr="00215DB7" w:rsidRDefault="000F1C09" w:rsidP="004B40A8">
            <w:pPr>
              <w:tabs>
                <w:tab w:val="left" w:pos="142"/>
              </w:tabs>
              <w:ind w:firstLine="709"/>
              <w:contextualSpacing/>
              <w:jc w:val="both"/>
              <w:rPr>
                <w:rFonts w:ascii="Times New Roman" w:hAnsi="Times New Roman" w:cs="Times New Roman"/>
                <w:b/>
                <w:sz w:val="24"/>
                <w:szCs w:val="24"/>
              </w:rPr>
            </w:pPr>
          </w:p>
          <w:p w:rsidR="000F1C09" w:rsidRPr="00215DB7" w:rsidRDefault="000F1C09" w:rsidP="004B40A8">
            <w:pPr>
              <w:tabs>
                <w:tab w:val="left" w:pos="142"/>
              </w:tabs>
              <w:ind w:firstLine="709"/>
              <w:contextualSpacing/>
              <w:jc w:val="both"/>
              <w:rPr>
                <w:rFonts w:ascii="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 xml:space="preserve">подпункт 2) </w:t>
            </w:r>
            <w:r w:rsidRPr="00215DB7">
              <w:rPr>
                <w:rFonts w:ascii="Times New Roman" w:hAnsi="Times New Roman" w:cs="Times New Roman"/>
                <w:sz w:val="24"/>
                <w:szCs w:val="24"/>
              </w:rPr>
              <w:t>пункта 5 статьи 108 проекта</w:t>
            </w:r>
            <w:r w:rsidRPr="00215DB7">
              <w:rPr>
                <w:rFonts w:ascii="Times New Roman" w:hAnsi="Times New Roman" w:cs="Times New Roman"/>
                <w:b/>
                <w:sz w:val="24"/>
                <w:szCs w:val="24"/>
              </w:rPr>
              <w:t xml:space="preserve"> изложить в следующей редакции:</w:t>
            </w:r>
          </w:p>
          <w:p w:rsidR="004B40A8" w:rsidRPr="00215DB7" w:rsidRDefault="004B40A8" w:rsidP="004B40A8">
            <w:pPr>
              <w:tabs>
                <w:tab w:val="left" w:pos="142"/>
              </w:tabs>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«2) дополнительной</w:t>
            </w:r>
            <w:r w:rsidRPr="00215DB7">
              <w:rPr>
                <w:rFonts w:ascii="Times New Roman" w:eastAsia="Times New Roman" w:hAnsi="Times New Roman" w:cs="Times New Roman"/>
                <w:sz w:val="24"/>
                <w:szCs w:val="24"/>
                <w:lang w:eastAsia="ru-RU"/>
              </w:rPr>
              <w:t xml:space="preserve"> налоговой отчетности </w:t>
            </w:r>
            <w:r w:rsidRPr="00215DB7">
              <w:rPr>
                <w:rFonts w:ascii="Times New Roman" w:hAnsi="Times New Roman" w:cs="Times New Roman"/>
                <w:sz w:val="24"/>
                <w:szCs w:val="24"/>
              </w:rPr>
              <w:t>в части отражения сумм по сделкам с ликвидированным или прекратившим деятельность налогоплательщиком, приводящей к уменьшению налоговых обязательств по корпоративному подоходному налогу и (или) налогу на добавленную стоимость.»;</w:t>
            </w:r>
          </w:p>
          <w:bookmarkEnd w:id="1"/>
          <w:p w:rsidR="004B40A8" w:rsidRPr="00215DB7" w:rsidRDefault="004B40A8" w:rsidP="004B40A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Внесение данной корректировки необходимо для предотвращения схем уклонения от налогов через фиктивные сделки с ликвидированными или прекратившими деятельность контрагентами. Это позволит:</w:t>
            </w: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Усилить налоговый контроль и прозрачность расчетов по корпоративному подоходному налогу и НДС.</w:t>
            </w: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ab/>
              <w:t>Исключить необоснованное снижение налоговых обязательств, защищая бюджетные поступления.</w:t>
            </w: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ab/>
              <w:t>Выравнивать условия конкуренции, снижая преимущества недобросовестных налогоплательщиков.</w:t>
            </w:r>
          </w:p>
          <w:p w:rsidR="004B40A8" w:rsidRPr="00215DB7" w:rsidRDefault="004B40A8" w:rsidP="004B40A8">
            <w:pPr>
              <w:tabs>
                <w:tab w:val="left" w:pos="142"/>
              </w:tabs>
              <w:ind w:firstLine="458"/>
              <w:contextualSpacing/>
              <w:jc w:val="both"/>
              <w:rPr>
                <w:rFonts w:ascii="Times New Roman" w:eastAsia="Times New Roman" w:hAnsi="Times New Roman" w:cs="Times New Roman"/>
                <w:bCs/>
                <w:sz w:val="24"/>
                <w:szCs w:val="24"/>
                <w:lang w:eastAsia="ru-RU"/>
              </w:rPr>
            </w:pPr>
          </w:p>
          <w:p w:rsidR="004B40A8" w:rsidRPr="00215DB7" w:rsidRDefault="004B40A8" w:rsidP="004B40A8">
            <w:pPr>
              <w:tabs>
                <w:tab w:val="left" w:pos="142"/>
              </w:tabs>
              <w:ind w:firstLine="458"/>
              <w:contextualSpacing/>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Cs/>
                <w:sz w:val="24"/>
                <w:szCs w:val="24"/>
                <w:lang w:eastAsia="ru-RU"/>
              </w:rPr>
              <w:t>Фракция ОСДП считает, что корректировка соответствует международным стандартам налогового администрирования и способствует справедливому налогообложению.</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bCs/>
                <w:sz w:val="24"/>
                <w:szCs w:val="24"/>
              </w:rPr>
            </w:pPr>
            <w:r w:rsidRPr="00215DB7">
              <w:rPr>
                <w:rFonts w:ascii="Times New Roman" w:hAnsi="Times New Roman" w:cs="Times New Roman"/>
                <w:bCs/>
                <w:sz w:val="24"/>
                <w:szCs w:val="24"/>
              </w:rPr>
              <w:t>пункты 9 и 14 статьи 109 проекта</w:t>
            </w:r>
          </w:p>
        </w:tc>
        <w:tc>
          <w:tcPr>
            <w:tcW w:w="3828" w:type="dxa"/>
          </w:tcPr>
          <w:p w:rsidR="004B40A8" w:rsidRPr="00215DB7" w:rsidRDefault="004B40A8" w:rsidP="004B40A8">
            <w:pPr>
              <w:tabs>
                <w:tab w:val="left" w:pos="142"/>
              </w:tabs>
              <w:ind w:firstLine="709"/>
              <w:contextualSpacing/>
              <w:jc w:val="both"/>
              <w:rPr>
                <w:rFonts w:ascii="Times New Roman" w:hAnsi="Times New Roman" w:cs="Times New Roman"/>
                <w:b/>
                <w:bCs/>
                <w:sz w:val="24"/>
                <w:szCs w:val="24"/>
              </w:rPr>
            </w:pPr>
            <w:r w:rsidRPr="00215DB7">
              <w:rPr>
                <w:rFonts w:ascii="Times New Roman" w:hAnsi="Times New Roman" w:cs="Times New Roman"/>
                <w:b/>
                <w:bCs/>
                <w:sz w:val="24"/>
                <w:szCs w:val="24"/>
              </w:rPr>
              <w:t>Статья 109</w:t>
            </w:r>
            <w:r w:rsidRPr="00215DB7">
              <w:rPr>
                <w:rFonts w:ascii="Times New Roman" w:eastAsia="Times New Roman" w:hAnsi="Times New Roman" w:cs="Times New Roman"/>
                <w:b/>
                <w:bCs/>
                <w:sz w:val="24"/>
                <w:szCs w:val="24"/>
                <w:lang w:eastAsia="ru-RU"/>
              </w:rPr>
              <w:t xml:space="preserve">. </w:t>
            </w:r>
            <w:r w:rsidRPr="00215DB7">
              <w:rPr>
                <w:rFonts w:ascii="Times New Roman" w:hAnsi="Times New Roman" w:cs="Times New Roman"/>
                <w:b/>
                <w:bCs/>
                <w:sz w:val="24"/>
                <w:szCs w:val="24"/>
              </w:rPr>
              <w:t>Порядок представления налоговой отчетности</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4B40A8" w:rsidRPr="00215DB7" w:rsidRDefault="004B40A8" w:rsidP="004B40A8">
            <w:pPr>
              <w:tabs>
                <w:tab w:val="left" w:pos="142"/>
              </w:tabs>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9. Налоговая отчетность не подлежит приему налоговым органом при наличии одного или нескольких нижеперечисленных случаев: </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5) налоговая отчетность </w:t>
            </w:r>
            <w:r w:rsidRPr="00215DB7">
              <w:rPr>
                <w:rFonts w:ascii="Times New Roman" w:eastAsia="Calibri" w:hAnsi="Times New Roman" w:cs="Times New Roman"/>
                <w:sz w:val="24"/>
                <w:szCs w:val="24"/>
              </w:rPr>
              <w:t xml:space="preserve">по индивидуальному подоходному налогу и социальному налогу </w:t>
            </w:r>
            <w:r w:rsidRPr="00215DB7">
              <w:rPr>
                <w:rFonts w:ascii="Times New Roman" w:eastAsia="Times New Roman" w:hAnsi="Times New Roman" w:cs="Times New Roman"/>
                <w:b/>
                <w:sz w:val="24"/>
                <w:szCs w:val="24"/>
                <w:lang w:eastAsia="ru-RU"/>
              </w:rPr>
              <w:t xml:space="preserve">– в случае не отражения </w:t>
            </w:r>
            <w:r w:rsidRPr="00215DB7">
              <w:rPr>
                <w:rFonts w:ascii="Times New Roman" w:eastAsia="Calibri" w:hAnsi="Times New Roman" w:cs="Times New Roman"/>
                <w:b/>
                <w:sz w:val="24"/>
                <w:szCs w:val="24"/>
              </w:rPr>
              <w:t>исчисленных</w:t>
            </w:r>
            <w:r w:rsidRPr="00215DB7">
              <w:rPr>
                <w:rFonts w:ascii="Times New Roman" w:eastAsia="Calibri" w:hAnsi="Times New Roman" w:cs="Times New Roman"/>
                <w:sz w:val="24"/>
                <w:szCs w:val="24"/>
              </w:rPr>
              <w:t xml:space="preserve"> налогов и социальных платежей с доходов физических </w:t>
            </w:r>
            <w:r w:rsidRPr="00215DB7">
              <w:rPr>
                <w:rFonts w:ascii="Times New Roman" w:eastAsia="Calibri" w:hAnsi="Times New Roman" w:cs="Times New Roman"/>
                <w:b/>
                <w:sz w:val="24"/>
                <w:szCs w:val="24"/>
              </w:rPr>
              <w:t>лиц в</w:t>
            </w:r>
            <w:r w:rsidRPr="00215DB7">
              <w:rPr>
                <w:rFonts w:ascii="Times New Roman" w:eastAsia="Calibri" w:hAnsi="Times New Roman" w:cs="Times New Roman"/>
                <w:sz w:val="24"/>
                <w:szCs w:val="24"/>
              </w:rPr>
              <w:t xml:space="preserve"> разрезе каждого физического лица</w:t>
            </w:r>
            <w:r w:rsidRPr="00215DB7">
              <w:rPr>
                <w:rFonts w:ascii="Times New Roman" w:eastAsia="Times New Roman" w:hAnsi="Times New Roman" w:cs="Times New Roman"/>
                <w:sz w:val="24"/>
                <w:szCs w:val="24"/>
                <w:lang w:eastAsia="ru-RU"/>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4B40A8" w:rsidRPr="00215DB7" w:rsidRDefault="004B40A8" w:rsidP="004B40A8">
            <w:pPr>
              <w:tabs>
                <w:tab w:val="left" w:pos="142"/>
              </w:tabs>
              <w:ind w:firstLine="709"/>
              <w:contextualSpacing/>
              <w:jc w:val="both"/>
              <w:rPr>
                <w:rFonts w:ascii="Times New Roman" w:eastAsia="Calibri" w:hAnsi="Times New Roman" w:cs="Times New Roman"/>
                <w:sz w:val="24"/>
                <w:szCs w:val="24"/>
              </w:rPr>
            </w:pPr>
            <w:r w:rsidRPr="00215DB7">
              <w:rPr>
                <w:rFonts w:ascii="Times New Roman" w:eastAsia="Times New Roman" w:hAnsi="Times New Roman" w:cs="Times New Roman"/>
                <w:sz w:val="24"/>
                <w:szCs w:val="24"/>
                <w:lang w:eastAsia="ru-RU"/>
              </w:rPr>
              <w:t xml:space="preserve">14. При наличии объектов налогообложения приостановление </w:t>
            </w:r>
            <w:r w:rsidRPr="00215DB7">
              <w:rPr>
                <w:rFonts w:ascii="Times New Roman" w:eastAsia="Calibri" w:hAnsi="Times New Roman" w:cs="Times New Roman"/>
                <w:sz w:val="24"/>
                <w:szCs w:val="24"/>
              </w:rPr>
              <w:t>представления налоговой отчетности налогоплательщика запрещается.</w:t>
            </w:r>
          </w:p>
          <w:p w:rsidR="004B40A8" w:rsidRPr="00215DB7" w:rsidRDefault="004B40A8" w:rsidP="004B40A8">
            <w:pPr>
              <w:tabs>
                <w:tab w:val="left" w:pos="142"/>
              </w:tabs>
              <w:ind w:firstLine="709"/>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b/>
                <w:bCs/>
                <w:color w:val="FF0000"/>
                <w:spacing w:val="2"/>
                <w:sz w:val="24"/>
                <w:szCs w:val="24"/>
                <w:bdr w:val="none" w:sz="0" w:space="0" w:color="auto" w:frame="1"/>
                <w:lang w:eastAsia="ru-RU"/>
              </w:rPr>
            </w:pPr>
          </w:p>
        </w:tc>
        <w:tc>
          <w:tcPr>
            <w:tcW w:w="4111" w:type="dxa"/>
          </w:tcPr>
          <w:p w:rsidR="004B40A8" w:rsidRPr="00215DB7" w:rsidRDefault="004B40A8" w:rsidP="004B40A8">
            <w:pPr>
              <w:tabs>
                <w:tab w:val="left" w:pos="142"/>
              </w:tabs>
              <w:ind w:firstLine="709"/>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в статье 109 проекта:</w:t>
            </w:r>
          </w:p>
          <w:p w:rsidR="004B40A8" w:rsidRPr="00215DB7" w:rsidRDefault="004B40A8" w:rsidP="004B40A8">
            <w:pPr>
              <w:tabs>
                <w:tab w:val="left" w:pos="142"/>
              </w:tabs>
              <w:ind w:firstLine="709"/>
              <w:contextualSpacing/>
              <w:jc w:val="both"/>
              <w:rPr>
                <w:rFonts w:ascii="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bCs/>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bCs/>
                <w:sz w:val="24"/>
                <w:szCs w:val="24"/>
              </w:rPr>
            </w:pPr>
          </w:p>
          <w:p w:rsidR="000F1C09" w:rsidRPr="00215DB7" w:rsidRDefault="000F1C09" w:rsidP="004B40A8">
            <w:pPr>
              <w:tabs>
                <w:tab w:val="left" w:pos="142"/>
              </w:tabs>
              <w:ind w:firstLine="709"/>
              <w:contextualSpacing/>
              <w:jc w:val="both"/>
              <w:rPr>
                <w:rFonts w:ascii="Times New Roman" w:hAnsi="Times New Roman" w:cs="Times New Roman"/>
                <w:b/>
                <w:bCs/>
                <w:sz w:val="24"/>
                <w:szCs w:val="24"/>
              </w:rPr>
            </w:pPr>
          </w:p>
          <w:p w:rsidR="000F1C09" w:rsidRPr="00215DB7" w:rsidRDefault="000F1C09" w:rsidP="004B40A8">
            <w:pPr>
              <w:tabs>
                <w:tab w:val="left" w:pos="142"/>
              </w:tabs>
              <w:ind w:firstLine="709"/>
              <w:contextualSpacing/>
              <w:jc w:val="both"/>
              <w:rPr>
                <w:rFonts w:ascii="Times New Roman" w:hAnsi="Times New Roman" w:cs="Times New Roman"/>
                <w:b/>
                <w:bCs/>
                <w:sz w:val="24"/>
                <w:szCs w:val="24"/>
              </w:rPr>
            </w:pPr>
          </w:p>
          <w:p w:rsidR="000F1C09" w:rsidRPr="00215DB7" w:rsidRDefault="000F1C09" w:rsidP="004B40A8">
            <w:pPr>
              <w:tabs>
                <w:tab w:val="left" w:pos="142"/>
              </w:tabs>
              <w:ind w:firstLine="709"/>
              <w:contextualSpacing/>
              <w:jc w:val="both"/>
              <w:rPr>
                <w:rFonts w:ascii="Times New Roman" w:hAnsi="Times New Roman" w:cs="Times New Roman"/>
                <w:b/>
                <w:bCs/>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bCs/>
                <w:sz w:val="24"/>
                <w:szCs w:val="24"/>
              </w:rPr>
            </w:pPr>
          </w:p>
          <w:p w:rsidR="004B40A8" w:rsidRPr="00215DB7" w:rsidRDefault="004B40A8" w:rsidP="004B40A8">
            <w:pPr>
              <w:tabs>
                <w:tab w:val="left" w:pos="142"/>
              </w:tabs>
              <w:ind w:firstLine="709"/>
              <w:contextualSpacing/>
              <w:jc w:val="both"/>
              <w:rPr>
                <w:rFonts w:ascii="Times New Roman" w:hAnsi="Times New Roman" w:cs="Times New Roman"/>
                <w:b/>
                <w:bCs/>
                <w:sz w:val="24"/>
                <w:szCs w:val="24"/>
              </w:rPr>
            </w:pPr>
            <w:r w:rsidRPr="00215DB7">
              <w:rPr>
                <w:rFonts w:ascii="Times New Roman" w:hAnsi="Times New Roman" w:cs="Times New Roman"/>
                <w:b/>
                <w:bCs/>
                <w:sz w:val="24"/>
                <w:szCs w:val="24"/>
              </w:rPr>
              <w:t>подпункт 5)</w:t>
            </w:r>
            <w:r w:rsidRPr="00215DB7">
              <w:rPr>
                <w:rFonts w:ascii="Times New Roman" w:hAnsi="Times New Roman" w:cs="Times New Roman"/>
                <w:bCs/>
                <w:sz w:val="24"/>
                <w:szCs w:val="24"/>
              </w:rPr>
              <w:t xml:space="preserve"> пункта 9 изложить в следующей редакции:</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«5) налоговая отчетность </w:t>
            </w:r>
            <w:r w:rsidRPr="00215DB7">
              <w:rPr>
                <w:rFonts w:ascii="Times New Roman" w:hAnsi="Times New Roman" w:cs="Times New Roman"/>
                <w:sz w:val="24"/>
                <w:szCs w:val="24"/>
              </w:rPr>
              <w:t xml:space="preserve">по индивидуальному подоходному налогу и социальному налогу </w:t>
            </w:r>
            <w:r w:rsidRPr="00215DB7">
              <w:rPr>
                <w:rFonts w:ascii="Times New Roman" w:eastAsia="Times New Roman" w:hAnsi="Times New Roman" w:cs="Times New Roman"/>
                <w:sz w:val="24"/>
                <w:szCs w:val="24"/>
                <w:lang w:eastAsia="ru-RU"/>
              </w:rPr>
              <w:t>–</w:t>
            </w:r>
            <w:r w:rsidRPr="00215DB7">
              <w:rPr>
                <w:rFonts w:ascii="Times New Roman" w:eastAsia="Times New Roman" w:hAnsi="Times New Roman" w:cs="Times New Roman"/>
                <w:b/>
                <w:sz w:val="24"/>
                <w:szCs w:val="24"/>
                <w:lang w:eastAsia="ru-RU"/>
              </w:rPr>
              <w:t xml:space="preserve"> в случае отражения </w:t>
            </w:r>
            <w:r w:rsidRPr="00215DB7">
              <w:rPr>
                <w:rFonts w:ascii="Times New Roman" w:hAnsi="Times New Roman" w:cs="Times New Roman"/>
                <w:b/>
                <w:sz w:val="24"/>
                <w:szCs w:val="24"/>
              </w:rPr>
              <w:t xml:space="preserve">исчисленных </w:t>
            </w:r>
            <w:r w:rsidRPr="00215DB7">
              <w:rPr>
                <w:rFonts w:ascii="Times New Roman" w:hAnsi="Times New Roman" w:cs="Times New Roman"/>
                <w:sz w:val="24"/>
                <w:szCs w:val="24"/>
              </w:rPr>
              <w:t>налогов и социальных платежей с доходов физических лиц</w:t>
            </w:r>
            <w:r w:rsidRPr="00215DB7">
              <w:rPr>
                <w:rFonts w:ascii="Times New Roman" w:hAnsi="Times New Roman" w:cs="Times New Roman"/>
                <w:b/>
                <w:sz w:val="24"/>
                <w:szCs w:val="24"/>
              </w:rPr>
              <w:t xml:space="preserve"> не</w:t>
            </w:r>
            <w:r w:rsidRPr="00215DB7">
              <w:rPr>
                <w:rFonts w:ascii="Times New Roman" w:hAnsi="Times New Roman" w:cs="Times New Roman"/>
                <w:sz w:val="24"/>
                <w:szCs w:val="24"/>
              </w:rPr>
              <w:t xml:space="preserve"> в разрезе каждого физического лица</w:t>
            </w:r>
            <w:r w:rsidRPr="00215DB7">
              <w:rPr>
                <w:rFonts w:ascii="Times New Roman" w:eastAsia="Times New Roman" w:hAnsi="Times New Roman" w:cs="Times New Roman"/>
                <w:sz w:val="24"/>
                <w:szCs w:val="24"/>
                <w:lang w:eastAsia="ru-RU"/>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hAnsi="Times New Roman" w:cs="Times New Roman"/>
                <w:sz w:val="24"/>
                <w:szCs w:val="24"/>
              </w:rPr>
            </w:pPr>
            <w:r w:rsidRPr="00215DB7">
              <w:rPr>
                <w:rFonts w:ascii="Times New Roman" w:hAnsi="Times New Roman" w:cs="Times New Roman"/>
                <w:b/>
                <w:sz w:val="24"/>
                <w:szCs w:val="24"/>
              </w:rPr>
              <w:t>пункт 14</w:t>
            </w:r>
            <w:r w:rsidRPr="00215DB7">
              <w:rPr>
                <w:rFonts w:ascii="Times New Roman" w:hAnsi="Times New Roman" w:cs="Times New Roman"/>
                <w:sz w:val="24"/>
                <w:szCs w:val="24"/>
              </w:rPr>
              <w:t xml:space="preserve"> изложить в следующей редакции:</w:t>
            </w:r>
          </w:p>
          <w:p w:rsidR="004B40A8" w:rsidRPr="00215DB7" w:rsidRDefault="004B40A8" w:rsidP="004B40A8">
            <w:pPr>
              <w:tabs>
                <w:tab w:val="left" w:pos="142"/>
              </w:tabs>
              <w:ind w:firstLine="709"/>
              <w:contextualSpacing/>
              <w:jc w:val="both"/>
              <w:rPr>
                <w:rFonts w:ascii="Times New Roman" w:hAnsi="Times New Roman" w:cs="Times New Roman"/>
                <w:sz w:val="24"/>
                <w:szCs w:val="24"/>
              </w:rPr>
            </w:pPr>
            <w:r w:rsidRPr="00215DB7">
              <w:rPr>
                <w:rFonts w:ascii="Times New Roman" w:eastAsia="Times New Roman" w:hAnsi="Times New Roman" w:cs="Times New Roman"/>
                <w:sz w:val="24"/>
                <w:szCs w:val="24"/>
                <w:lang w:eastAsia="ru-RU"/>
              </w:rPr>
              <w:t xml:space="preserve">«14. При наличии объектов налогообложения приостановление </w:t>
            </w:r>
            <w:r w:rsidRPr="00215DB7">
              <w:rPr>
                <w:rFonts w:ascii="Times New Roman" w:hAnsi="Times New Roman" w:cs="Times New Roman"/>
                <w:sz w:val="24"/>
                <w:szCs w:val="24"/>
              </w:rPr>
              <w:t xml:space="preserve">представления налоговой отчетности </w:t>
            </w:r>
            <w:r w:rsidRPr="00215DB7">
              <w:rPr>
                <w:rFonts w:ascii="Times New Roman" w:hAnsi="Times New Roman" w:cs="Times New Roman"/>
                <w:b/>
                <w:sz w:val="24"/>
                <w:szCs w:val="24"/>
              </w:rPr>
              <w:t>по таким объектам</w:t>
            </w:r>
            <w:r w:rsidRPr="00215DB7">
              <w:rPr>
                <w:rFonts w:ascii="Times New Roman" w:hAnsi="Times New Roman" w:cs="Times New Roman"/>
                <w:sz w:val="24"/>
                <w:szCs w:val="24"/>
              </w:rPr>
              <w:t xml:space="preserve"> налогоплательщика запрещается.»;</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hAnsi="Times New Roman" w:cs="Times New Roman"/>
                <w:b/>
                <w:bCs/>
                <w:spacing w:val="2"/>
                <w:sz w:val="24"/>
                <w:szCs w:val="24"/>
                <w:bdr w:val="none" w:sz="0" w:space="0" w:color="auto" w:frame="1"/>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lastRenderedPageBreak/>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contextualSpacing/>
              <w:jc w:val="both"/>
              <w:rPr>
                <w:rFonts w:ascii="Times New Roman" w:hAnsi="Times New Roman" w:cs="Times New Roman"/>
                <w:sz w:val="24"/>
                <w:szCs w:val="24"/>
              </w:rPr>
            </w:pPr>
          </w:p>
          <w:p w:rsidR="004B40A8" w:rsidRPr="00215DB7" w:rsidRDefault="004B40A8" w:rsidP="004B40A8">
            <w:pPr>
              <w:tabs>
                <w:tab w:val="left" w:pos="142"/>
              </w:tabs>
              <w:ind w:firstLine="458"/>
              <w:contextualSpacing/>
              <w:jc w:val="both"/>
              <w:rPr>
                <w:rFonts w:ascii="Times New Roman" w:hAnsi="Times New Roman" w:cs="Times New Roman"/>
                <w:sz w:val="24"/>
                <w:szCs w:val="24"/>
              </w:rPr>
            </w:pPr>
            <w:r w:rsidRPr="00215DB7">
              <w:rPr>
                <w:rFonts w:ascii="Times New Roman" w:hAnsi="Times New Roman" w:cs="Times New Roman"/>
                <w:sz w:val="24"/>
                <w:szCs w:val="24"/>
              </w:rPr>
              <w:t>Фракция ОСДП предлагает данную редакцию, так как “Налоговая отчетность не принимается в случае, если в ней отражены доходы работников, но без детализации по каждому физическому лицу. При этом, если компания не ведет деятельность и, соответственно, доходы работников отсутствуют, это не является основанием для отклонения отчетности.”</w:t>
            </w:r>
          </w:p>
          <w:p w:rsidR="004B40A8" w:rsidRPr="00215DB7" w:rsidRDefault="004B40A8" w:rsidP="004B40A8">
            <w:pPr>
              <w:tabs>
                <w:tab w:val="left" w:pos="142"/>
              </w:tabs>
              <w:ind w:firstLine="458"/>
              <w:contextualSpacing/>
              <w:jc w:val="both"/>
              <w:rPr>
                <w:rFonts w:ascii="Times New Roman" w:hAnsi="Times New Roman" w:cs="Times New Roman"/>
                <w:sz w:val="24"/>
                <w:szCs w:val="24"/>
              </w:rPr>
            </w:pPr>
            <w:r w:rsidRPr="00215DB7">
              <w:rPr>
                <w:rFonts w:ascii="Times New Roman" w:hAnsi="Times New Roman" w:cs="Times New Roman"/>
                <w:sz w:val="24"/>
                <w:szCs w:val="24"/>
              </w:rPr>
              <w:t>Такой вариант устраняет двусмысленность и четко определяет причину непринятия отчетности.</w:t>
            </w:r>
          </w:p>
          <w:p w:rsidR="004B40A8" w:rsidRPr="00215DB7" w:rsidRDefault="004B40A8" w:rsidP="004B40A8">
            <w:pPr>
              <w:tabs>
                <w:tab w:val="left" w:pos="142"/>
              </w:tabs>
              <w:ind w:firstLine="458"/>
              <w:contextualSpacing/>
              <w:jc w:val="both"/>
              <w:rPr>
                <w:rFonts w:ascii="Times New Roman" w:hAnsi="Times New Roman" w:cs="Times New Roman"/>
                <w:sz w:val="24"/>
                <w:szCs w:val="24"/>
              </w:rPr>
            </w:pPr>
          </w:p>
          <w:p w:rsidR="004B40A8" w:rsidRPr="00215DB7" w:rsidRDefault="004B40A8" w:rsidP="004B40A8">
            <w:pPr>
              <w:ind w:firstLine="458"/>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Данные изменения в указанной статье устанавливает порядок подачи налоговой отчетности. </w:t>
            </w:r>
          </w:p>
          <w:p w:rsidR="004B40A8" w:rsidRPr="00215DB7" w:rsidRDefault="004B40A8" w:rsidP="004B40A8">
            <w:pPr>
              <w:ind w:firstLine="458"/>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Она определяет случаи, когда налоговые органы могут отказать в её приеме (например, из-за ошибок или нарушений). Однако, если у налогоплательщика есть объекты налогообложения (доходы, </w:t>
            </w:r>
            <w:r w:rsidRPr="00215DB7">
              <w:rPr>
                <w:rFonts w:ascii="Times New Roman" w:hAnsi="Times New Roman" w:cs="Times New Roman"/>
                <w:sz w:val="24"/>
                <w:szCs w:val="24"/>
              </w:rPr>
              <w:lastRenderedPageBreak/>
              <w:t xml:space="preserve">имущество и т. д.), он обязан предоставлять отчетность по ним без исключений. </w:t>
            </w:r>
          </w:p>
          <w:p w:rsidR="004B40A8" w:rsidRPr="00215DB7" w:rsidRDefault="004B40A8" w:rsidP="004B40A8">
            <w:pPr>
              <w:ind w:firstLine="458"/>
              <w:contextualSpacing/>
              <w:jc w:val="both"/>
              <w:rPr>
                <w:rFonts w:ascii="Times New Roman" w:hAnsi="Times New Roman" w:cs="Times New Roman"/>
                <w:sz w:val="24"/>
                <w:szCs w:val="24"/>
              </w:rPr>
            </w:pPr>
            <w:r w:rsidRPr="00215DB7">
              <w:rPr>
                <w:rFonts w:ascii="Times New Roman" w:hAnsi="Times New Roman" w:cs="Times New Roman"/>
                <w:sz w:val="24"/>
                <w:szCs w:val="24"/>
              </w:rPr>
              <w:t>Фракция ОСДП считает, что это предотвращает уклонение от налогов и обеспечивает прозрачность системы.</w:t>
            </w:r>
          </w:p>
          <w:p w:rsidR="004B40A8" w:rsidRPr="00215DB7" w:rsidRDefault="004B40A8" w:rsidP="004B40A8">
            <w:pPr>
              <w:tabs>
                <w:tab w:val="left" w:pos="142"/>
              </w:tabs>
              <w:contextualSpacing/>
              <w:jc w:val="both"/>
              <w:rPr>
                <w:rFonts w:ascii="Times New Roman" w:hAnsi="Times New Roman" w:cs="Times New Roman"/>
                <w:sz w:val="24"/>
                <w:szCs w:val="24"/>
              </w:rPr>
            </w:pP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пункт 10 статьи 117 проекта</w:t>
            </w:r>
          </w:p>
        </w:tc>
        <w:tc>
          <w:tcPr>
            <w:tcW w:w="3828" w:type="dxa"/>
          </w:tcPr>
          <w:p w:rsidR="004B40A8" w:rsidRPr="00215DB7" w:rsidRDefault="004B40A8" w:rsidP="004B40A8">
            <w:pPr>
              <w:shd w:val="clear" w:color="auto" w:fill="FFFFFF" w:themeFill="background1"/>
              <w:ind w:firstLine="587"/>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 xml:space="preserve">Статья </w:t>
            </w:r>
            <w:r w:rsidRPr="00215DB7">
              <w:rPr>
                <w:rFonts w:ascii="Times New Roman" w:eastAsia="Times New Roman" w:hAnsi="Times New Roman" w:cs="Times New Roman"/>
                <w:b/>
                <w:sz w:val="24"/>
                <w:szCs w:val="24"/>
                <w:lang w:eastAsia="ru-RU"/>
              </w:rPr>
              <w:t>117</w:t>
            </w:r>
            <w:r w:rsidRPr="00215DB7">
              <w:rPr>
                <w:rFonts w:ascii="Times New Roman" w:eastAsia="Times New Roman" w:hAnsi="Times New Roman" w:cs="Times New Roman"/>
                <w:b/>
                <w:bCs/>
                <w:sz w:val="24"/>
                <w:szCs w:val="24"/>
                <w:lang w:eastAsia="ru-RU"/>
              </w:rPr>
              <w:t>. Общие положения возврата суммы превышения</w:t>
            </w:r>
            <w:r w:rsidRPr="00215DB7">
              <w:rPr>
                <w:rFonts w:ascii="Times New Roman" w:eastAsia="Times New Roman" w:hAnsi="Times New Roman" w:cs="Times New Roman"/>
                <w:b/>
                <w:sz w:val="24"/>
                <w:szCs w:val="24"/>
                <w:lang w:eastAsia="ru-RU"/>
              </w:rPr>
              <w:t xml:space="preserve"> налога на добавленную стоимость</w:t>
            </w:r>
          </w:p>
          <w:p w:rsidR="004B40A8" w:rsidRPr="00215DB7" w:rsidRDefault="004B40A8" w:rsidP="004B40A8">
            <w:pPr>
              <w:shd w:val="clear" w:color="auto" w:fill="FFFFFF" w:themeFill="background1"/>
              <w:ind w:firstLine="587"/>
              <w:contextualSpacing/>
              <w:jc w:val="both"/>
              <w:rPr>
                <w:rFonts w:ascii="Times New Roman" w:eastAsia="Times New Roman" w:hAnsi="Times New Roman" w:cs="Times New Roman"/>
                <w:sz w:val="24"/>
                <w:szCs w:val="24"/>
                <w:lang w:eastAsia="ru-RU"/>
              </w:rPr>
            </w:pPr>
          </w:p>
          <w:p w:rsidR="004B40A8" w:rsidRPr="00215DB7" w:rsidRDefault="004B40A8" w:rsidP="004B40A8">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10</w:t>
            </w:r>
            <w:r w:rsidRPr="00215DB7">
              <w:rPr>
                <w:rFonts w:ascii="Times New Roman" w:eastAsia="Calibri" w:hAnsi="Times New Roman" w:cs="Times New Roman"/>
                <w:sz w:val="24"/>
                <w:szCs w:val="24"/>
              </w:rPr>
              <w:t>.Сумма пени, начисленная в пользу налогоплательщика при нарушении срока проведения возврата суммы превышения налога, подлежит перечислению на банковский счет налогоплательщика в день возврата суммы превышения налога.</w:t>
            </w:r>
          </w:p>
          <w:p w:rsidR="004B40A8" w:rsidRPr="00215DB7" w:rsidRDefault="004B40A8" w:rsidP="004B40A8">
            <w:pPr>
              <w:ind w:firstLine="709"/>
              <w:contextualSpacing/>
              <w:jc w:val="both"/>
              <w:rPr>
                <w:rFonts w:ascii="Times New Roman" w:eastAsia="Times New Roman" w:hAnsi="Times New Roman" w:cs="Times New Roman"/>
                <w:b/>
                <w:sz w:val="24"/>
                <w:szCs w:val="24"/>
                <w:lang w:eastAsia="ru-RU"/>
              </w:rPr>
            </w:pPr>
            <w:r w:rsidRPr="00215DB7">
              <w:rPr>
                <w:rFonts w:ascii="Times New Roman" w:eastAsia="Calibri" w:hAnsi="Times New Roman" w:cs="Times New Roman"/>
                <w:b/>
                <w:sz w:val="24"/>
                <w:szCs w:val="24"/>
              </w:rPr>
              <w:t>В случае недостаточности средств на контрольном счете наличности, предусмотренных бюджетным законодательством Республики Казахстан, п</w:t>
            </w:r>
            <w:r w:rsidRPr="00215DB7">
              <w:rPr>
                <w:rFonts w:ascii="Times New Roman" w:eastAsia="Times New Roman" w:hAnsi="Times New Roman" w:cs="Times New Roman"/>
                <w:b/>
                <w:sz w:val="24"/>
                <w:szCs w:val="24"/>
                <w:lang w:eastAsia="ru-RU"/>
              </w:rPr>
              <w:t>ени</w:t>
            </w:r>
            <w:r w:rsidRPr="00215DB7">
              <w:rPr>
                <w:rFonts w:ascii="Times New Roman" w:eastAsia="Calibri" w:hAnsi="Times New Roman" w:cs="Times New Roman"/>
                <w:b/>
                <w:sz w:val="24"/>
                <w:szCs w:val="24"/>
              </w:rPr>
              <w:t xml:space="preserve"> на сумму несвоевременного возврата суммы превышения налога не начисляется.</w:t>
            </w:r>
          </w:p>
          <w:p w:rsidR="004B40A8" w:rsidRPr="00215DB7" w:rsidRDefault="004B40A8" w:rsidP="004B40A8">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215DB7">
              <w:rPr>
                <w:rFonts w:ascii="Times New Roman" w:hAnsi="Times New Roman" w:cs="Times New Roman"/>
                <w:sz w:val="24"/>
                <w:szCs w:val="24"/>
              </w:rPr>
              <w:t>…</w:t>
            </w:r>
          </w:p>
        </w:tc>
        <w:tc>
          <w:tcPr>
            <w:tcW w:w="4111" w:type="dxa"/>
          </w:tcPr>
          <w:p w:rsidR="004B40A8" w:rsidRPr="00215DB7" w:rsidRDefault="004B40A8" w:rsidP="004B40A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часть вторую пункта 10 статьи 117 проекта </w:t>
            </w:r>
            <w:r w:rsidRPr="00215DB7">
              <w:rPr>
                <w:rFonts w:ascii="Times New Roman" w:eastAsia="Times New Roman" w:hAnsi="Times New Roman" w:cs="Times New Roman"/>
                <w:b/>
                <w:bCs/>
                <w:sz w:val="24"/>
                <w:szCs w:val="24"/>
                <w:lang w:eastAsia="ru-RU"/>
              </w:rPr>
              <w:t>исключить</w:t>
            </w:r>
            <w:r w:rsidRPr="00215DB7">
              <w:rPr>
                <w:rFonts w:ascii="Times New Roman" w:eastAsia="Times New Roman" w:hAnsi="Times New Roman" w:cs="Times New Roman"/>
                <w:sz w:val="24"/>
                <w:szCs w:val="24"/>
                <w:lang w:eastAsia="ru-RU"/>
              </w:rPr>
              <w:t>;</w:t>
            </w:r>
          </w:p>
          <w:p w:rsidR="004B40A8" w:rsidRPr="00215DB7" w:rsidRDefault="004B40A8" w:rsidP="004B40A8">
            <w:pPr>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p>
          <w:p w:rsidR="004B40A8" w:rsidRPr="00215DB7" w:rsidRDefault="004B40A8" w:rsidP="004B40A8">
            <w:pPr>
              <w:shd w:val="clear" w:color="auto" w:fill="FFFFFF"/>
              <w:ind w:firstLine="458"/>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r w:rsidRPr="00215DB7">
              <w:rPr>
                <w:rFonts w:ascii="Times New Roman" w:eastAsia="Times New Roman" w:hAnsi="Times New Roman" w:cs="Times New Roman"/>
                <w:bCs/>
                <w:spacing w:val="2"/>
                <w:sz w:val="24"/>
                <w:szCs w:val="24"/>
                <w:bdr w:val="none" w:sz="0" w:space="0" w:color="auto" w:frame="1"/>
                <w:lang w:eastAsia="ru-RU"/>
              </w:rPr>
              <w:t>Последний пункт статьи 117 создаёт неравные условия для налогоплательщиков и государства: если налогоплательщик задерживает платежи, пени начисляются всегда, а государство может избежать их уплаты, сославшись на недостаток средств. Это снижает правовую определённость, может приводить к затягиванию возврата НДС и подрывает доверие к налоговой системе. Удаление этого пункта сделает налоговую систему более справедливой и прозрачной.</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auto"/>
          </w:tcPr>
          <w:p w:rsidR="004B40A8" w:rsidRPr="00215DB7" w:rsidRDefault="004B40A8" w:rsidP="004B40A8">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статья 134 проекта</w:t>
            </w:r>
          </w:p>
        </w:tc>
        <w:tc>
          <w:tcPr>
            <w:tcW w:w="3828" w:type="dxa"/>
            <w:shd w:val="clear" w:color="auto" w:fill="auto"/>
          </w:tcPr>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b/>
                <w:bCs/>
                <w:sz w:val="24"/>
                <w:szCs w:val="24"/>
                <w:lang w:eastAsia="ru-RU"/>
              </w:rPr>
              <w:t xml:space="preserve">Статья </w:t>
            </w:r>
            <w:r w:rsidRPr="00215DB7">
              <w:rPr>
                <w:rFonts w:ascii="Times New Roman" w:eastAsia="Times New Roman" w:hAnsi="Times New Roman" w:cs="Times New Roman"/>
                <w:b/>
                <w:sz w:val="24"/>
                <w:szCs w:val="24"/>
                <w:lang w:eastAsia="ru-RU"/>
              </w:rPr>
              <w:t>134</w:t>
            </w:r>
            <w:r w:rsidRPr="00215DB7">
              <w:rPr>
                <w:rFonts w:ascii="Times New Roman" w:eastAsia="Times New Roman" w:hAnsi="Times New Roman" w:cs="Times New Roman"/>
                <w:b/>
                <w:bCs/>
                <w:sz w:val="24"/>
                <w:szCs w:val="24"/>
                <w:lang w:eastAsia="ru-RU"/>
              </w:rPr>
              <w:t xml:space="preserve">. Проведение сопоставительного контроля выписки </w:t>
            </w:r>
            <w:r w:rsidRPr="00215DB7">
              <w:rPr>
                <w:rFonts w:ascii="Times New Roman" w:eastAsia="Times New Roman" w:hAnsi="Times New Roman" w:cs="Times New Roman"/>
                <w:b/>
                <w:sz w:val="24"/>
                <w:szCs w:val="24"/>
                <w:lang w:eastAsia="ru-RU"/>
              </w:rPr>
              <w:t>электронных</w:t>
            </w:r>
            <w:r w:rsidRPr="00215DB7">
              <w:rPr>
                <w:rFonts w:ascii="Times New Roman" w:eastAsia="Times New Roman" w:hAnsi="Times New Roman" w:cs="Times New Roman"/>
                <w:b/>
                <w:bCs/>
                <w:sz w:val="24"/>
                <w:szCs w:val="24"/>
                <w:lang w:eastAsia="ru-RU"/>
              </w:rPr>
              <w:t xml:space="preserve"> счетов-фактур</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1. По результатам проведенного </w:t>
            </w:r>
            <w:r w:rsidRPr="00215DB7">
              <w:rPr>
                <w:rFonts w:ascii="Times New Roman" w:eastAsia="Times New Roman" w:hAnsi="Times New Roman" w:cs="Times New Roman"/>
                <w:bCs/>
                <w:sz w:val="24"/>
                <w:szCs w:val="24"/>
                <w:lang w:eastAsia="ru-RU"/>
              </w:rPr>
              <w:t xml:space="preserve">сопоставительного контроля </w:t>
            </w:r>
            <w:r w:rsidRPr="00215DB7">
              <w:rPr>
                <w:rFonts w:ascii="Times New Roman" w:eastAsia="Times New Roman" w:hAnsi="Times New Roman" w:cs="Times New Roman"/>
                <w:sz w:val="24"/>
                <w:szCs w:val="24"/>
                <w:lang w:eastAsia="ru-RU"/>
              </w:rPr>
              <w:t xml:space="preserve">в случае </w:t>
            </w:r>
            <w:proofErr w:type="spellStart"/>
            <w:r w:rsidRPr="00215DB7">
              <w:rPr>
                <w:rFonts w:ascii="Times New Roman" w:eastAsia="Times New Roman" w:hAnsi="Times New Roman" w:cs="Times New Roman"/>
                <w:sz w:val="24"/>
                <w:szCs w:val="24"/>
                <w:lang w:eastAsia="ru-RU"/>
              </w:rPr>
              <w:t>выявлениянарушения</w:t>
            </w:r>
            <w:proofErr w:type="spellEnd"/>
            <w:r w:rsidRPr="00215DB7">
              <w:rPr>
                <w:rFonts w:ascii="Times New Roman" w:eastAsia="Times New Roman" w:hAnsi="Times New Roman" w:cs="Times New Roman"/>
                <w:sz w:val="24"/>
                <w:szCs w:val="24"/>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2. Налогоплательщиком в случае:</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 согласия с нарушениями, указанными в уведомлении, отзывает электронные счета-фактуры;</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w:t>
            </w:r>
            <w:r w:rsidRPr="00215DB7">
              <w:rPr>
                <w:rFonts w:ascii="Times New Roman" w:eastAsia="Times New Roman" w:hAnsi="Times New Roman" w:cs="Times New Roman"/>
                <w:sz w:val="24"/>
                <w:szCs w:val="24"/>
                <w:lang w:eastAsia="ru-RU"/>
              </w:rPr>
              <w:lastRenderedPageBreak/>
              <w:t>фактическом выполнении работ, оказании услуг по электронным счетам-фактурам, указанным в уведомлении (далее в целях настоящей статьи – пояснение).</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3. Пояснение представляется в произвольной форме и должно содержать:</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 идентификационные данные налогоплательщика и налогового органа, направившего уведомление;</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2) номер и дату уведомления; </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3) обстоятельства несогласия с указанными в уведомлении нарушениями.</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proofErr w:type="spellStart"/>
            <w:r w:rsidRPr="00215DB7">
              <w:rPr>
                <w:rFonts w:ascii="Times New Roman" w:eastAsia="Calibri" w:hAnsi="Times New Roman" w:cs="Times New Roman"/>
                <w:sz w:val="24"/>
                <w:szCs w:val="24"/>
              </w:rPr>
              <w:t>Н</w:t>
            </w:r>
            <w:r w:rsidRPr="00215DB7">
              <w:rPr>
                <w:rFonts w:ascii="Times New Roman" w:eastAsia="Times New Roman" w:hAnsi="Times New Roman" w:cs="Times New Roman"/>
                <w:sz w:val="24"/>
                <w:szCs w:val="24"/>
                <w:lang w:eastAsia="ru-RU"/>
              </w:rPr>
              <w:t>алогоплательщикк</w:t>
            </w:r>
            <w:proofErr w:type="spellEnd"/>
            <w:r w:rsidRPr="00215DB7">
              <w:rPr>
                <w:rFonts w:ascii="Times New Roman" w:eastAsia="Times New Roman" w:hAnsi="Times New Roman" w:cs="Times New Roman"/>
                <w:sz w:val="24"/>
                <w:szCs w:val="24"/>
                <w:lang w:eastAsia="ru-RU"/>
              </w:rPr>
              <w:t xml:space="preserve"> пояснению вправе приложить копии документов, подтверждающих его доводы.</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Требование налоговым </w:t>
            </w:r>
            <w:proofErr w:type="spellStart"/>
            <w:r w:rsidRPr="00215DB7">
              <w:rPr>
                <w:rFonts w:ascii="Times New Roman" w:eastAsia="Times New Roman" w:hAnsi="Times New Roman" w:cs="Times New Roman"/>
                <w:sz w:val="24"/>
                <w:szCs w:val="24"/>
                <w:lang w:eastAsia="ru-RU"/>
              </w:rPr>
              <w:t>органомдокументов</w:t>
            </w:r>
            <w:proofErr w:type="spellEnd"/>
            <w:r w:rsidRPr="00215DB7">
              <w:rPr>
                <w:rFonts w:ascii="Times New Roman" w:eastAsia="Times New Roman" w:hAnsi="Times New Roman" w:cs="Times New Roman"/>
                <w:sz w:val="24"/>
                <w:szCs w:val="24"/>
                <w:lang w:eastAsia="ru-RU"/>
              </w:rPr>
              <w:t>, не относящихся к нарушениям, указанным в уведомлении, не допускается.</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w:t>
            </w:r>
            <w:r w:rsidRPr="00215DB7">
              <w:rPr>
                <w:rFonts w:ascii="Times New Roman" w:eastAsia="Times New Roman" w:hAnsi="Times New Roman" w:cs="Times New Roman"/>
                <w:sz w:val="24"/>
                <w:szCs w:val="24"/>
                <w:lang w:eastAsia="ru-RU"/>
              </w:rPr>
              <w:lastRenderedPageBreak/>
              <w:t>электронным счетам-фактурам, указанных в уведомлении.</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7. При неисполнении налогоплательщиком уведомлени</w:t>
            </w:r>
            <w:r w:rsidRPr="00215DB7">
              <w:rPr>
                <w:rFonts w:ascii="Times New Roman" w:eastAsia="Calibri" w:hAnsi="Times New Roman" w:cs="Times New Roman"/>
                <w:sz w:val="24"/>
                <w:szCs w:val="24"/>
              </w:rPr>
              <w:t>я</w:t>
            </w:r>
            <w:r w:rsidRPr="00215DB7">
              <w:rPr>
                <w:rFonts w:ascii="Times New Roman" w:eastAsia="Times New Roman" w:hAnsi="Times New Roman" w:cs="Times New Roman"/>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 расходные операции по банковским счетам налогоплательщика;</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2) выписку электронных счетов-фактур.</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lastRenderedPageBreak/>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 xml:space="preserve">9. Сведения о налогоплательщиках, которым приостановлена выписка электронных счетов-фактур, размещаются на </w:t>
            </w:r>
            <w:proofErr w:type="spellStart"/>
            <w:r w:rsidRPr="00215DB7">
              <w:rPr>
                <w:rFonts w:ascii="Times New Roman" w:eastAsia="Times New Roman" w:hAnsi="Times New Roman" w:cs="Times New Roman"/>
                <w:b/>
                <w:sz w:val="24"/>
                <w:szCs w:val="24"/>
                <w:lang w:eastAsia="ru-RU"/>
              </w:rPr>
              <w:t>интернет-ресурсе</w:t>
            </w:r>
            <w:proofErr w:type="spellEnd"/>
            <w:r w:rsidRPr="00215DB7">
              <w:rPr>
                <w:rFonts w:ascii="Times New Roman" w:eastAsia="Times New Roman" w:hAnsi="Times New Roman" w:cs="Times New Roman"/>
                <w:b/>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4B40A8" w:rsidRPr="00215DB7" w:rsidRDefault="004B40A8" w:rsidP="004B40A8">
            <w:pPr>
              <w:shd w:val="clear" w:color="auto" w:fill="FFFFFF" w:themeFill="background1"/>
              <w:tabs>
                <w:tab w:val="left" w:pos="142"/>
              </w:tabs>
              <w:ind w:firstLine="445"/>
              <w:contextualSpacing/>
              <w:jc w:val="both"/>
              <w:rPr>
                <w:rFonts w:ascii="Times New Roman" w:eastAsia="Times New Roman" w:hAnsi="Times New Roman" w:cs="Times New Roman"/>
                <w:b/>
                <w:bCs/>
                <w:sz w:val="24"/>
                <w:szCs w:val="24"/>
                <w:lang w:eastAsia="ru-RU"/>
              </w:rPr>
            </w:pPr>
          </w:p>
        </w:tc>
        <w:tc>
          <w:tcPr>
            <w:tcW w:w="4111" w:type="dxa"/>
          </w:tcPr>
          <w:p w:rsidR="004B40A8" w:rsidRPr="00215DB7" w:rsidRDefault="004B40A8" w:rsidP="004B40A8">
            <w:pPr>
              <w:tabs>
                <w:tab w:val="left" w:pos="142"/>
              </w:tabs>
              <w:ind w:firstLine="709"/>
              <w:contextualSpacing/>
              <w:jc w:val="both"/>
              <w:rPr>
                <w:rFonts w:ascii="Times New Roman" w:eastAsia="Times New Roman" w:hAnsi="Times New Roman"/>
                <w:b/>
                <w:bCs/>
                <w:sz w:val="24"/>
                <w:szCs w:val="24"/>
                <w:lang w:eastAsia="ru-RU"/>
              </w:rPr>
            </w:pPr>
            <w:r w:rsidRPr="00215DB7">
              <w:rPr>
                <w:rFonts w:ascii="Times New Roman" w:eastAsia="Times New Roman" w:hAnsi="Times New Roman"/>
                <w:b/>
                <w:bCs/>
                <w:sz w:val="24"/>
                <w:szCs w:val="24"/>
                <w:lang w:eastAsia="ru-RU"/>
              </w:rPr>
              <w:lastRenderedPageBreak/>
              <w:t>статью 134 проекта изложить в следующей редакции:</w:t>
            </w:r>
          </w:p>
          <w:p w:rsidR="004B40A8" w:rsidRPr="00215DB7" w:rsidRDefault="004B40A8" w:rsidP="004B40A8">
            <w:pPr>
              <w:tabs>
                <w:tab w:val="left" w:pos="142"/>
              </w:tabs>
              <w:ind w:firstLine="709"/>
              <w:contextualSpacing/>
              <w:jc w:val="both"/>
              <w:rPr>
                <w:rFonts w:ascii="Times New Roman" w:eastAsia="Times New Roman" w:hAnsi="Times New Roman"/>
                <w:b/>
                <w:bCs/>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b/>
                <w:bCs/>
                <w:sz w:val="24"/>
                <w:szCs w:val="24"/>
                <w:lang w:eastAsia="ru-RU"/>
              </w:rPr>
              <w:t xml:space="preserve">«Статья </w:t>
            </w:r>
            <w:r w:rsidRPr="00215DB7">
              <w:rPr>
                <w:rFonts w:ascii="Times New Roman" w:eastAsia="Times New Roman" w:hAnsi="Times New Roman"/>
                <w:b/>
                <w:sz w:val="24"/>
                <w:szCs w:val="24"/>
                <w:lang w:eastAsia="ru-RU"/>
              </w:rPr>
              <w:t>134</w:t>
            </w:r>
            <w:r w:rsidRPr="00215DB7">
              <w:rPr>
                <w:rFonts w:ascii="Times New Roman" w:eastAsia="Times New Roman" w:hAnsi="Times New Roman"/>
                <w:b/>
                <w:bCs/>
                <w:sz w:val="24"/>
                <w:szCs w:val="24"/>
                <w:lang w:eastAsia="ru-RU"/>
              </w:rPr>
              <w:t xml:space="preserve">. Проведение сопоставительного контроля выписки </w:t>
            </w:r>
            <w:r w:rsidRPr="00215DB7">
              <w:rPr>
                <w:rFonts w:ascii="Times New Roman" w:eastAsia="Times New Roman" w:hAnsi="Times New Roman"/>
                <w:b/>
                <w:sz w:val="24"/>
                <w:szCs w:val="24"/>
                <w:lang w:eastAsia="ru-RU"/>
              </w:rPr>
              <w:t>электронных</w:t>
            </w:r>
            <w:r w:rsidRPr="00215DB7">
              <w:rPr>
                <w:rFonts w:ascii="Times New Roman" w:eastAsia="Times New Roman" w:hAnsi="Times New Roman"/>
                <w:b/>
                <w:bCs/>
                <w:sz w:val="24"/>
                <w:szCs w:val="24"/>
                <w:lang w:eastAsia="ru-RU"/>
              </w:rPr>
              <w:t xml:space="preserve"> счетов-фактур</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 xml:space="preserve">1. По результатам проведенного </w:t>
            </w:r>
            <w:r w:rsidRPr="00215DB7">
              <w:rPr>
                <w:rFonts w:ascii="Times New Roman" w:eastAsia="Times New Roman" w:hAnsi="Times New Roman"/>
                <w:bCs/>
                <w:sz w:val="24"/>
                <w:szCs w:val="24"/>
                <w:lang w:eastAsia="ru-RU"/>
              </w:rPr>
              <w:t xml:space="preserve">сопоставительного контроля </w:t>
            </w:r>
            <w:r w:rsidRPr="00215DB7">
              <w:rPr>
                <w:rFonts w:ascii="Times New Roman" w:eastAsia="Times New Roman" w:hAnsi="Times New Roman"/>
                <w:sz w:val="24"/>
                <w:szCs w:val="24"/>
                <w:lang w:eastAsia="ru-RU"/>
              </w:rPr>
              <w:t>в случае выявления 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b/>
                <w:sz w:val="24"/>
                <w:szCs w:val="24"/>
                <w:lang w:eastAsia="ru-RU"/>
              </w:rPr>
              <w:t xml:space="preserve">2. Налогоплательщик </w:t>
            </w:r>
            <w:r w:rsidRPr="00215DB7">
              <w:rPr>
                <w:rFonts w:ascii="Times New Roman" w:eastAsia="Times New Roman" w:hAnsi="Times New Roman"/>
                <w:sz w:val="24"/>
                <w:szCs w:val="24"/>
                <w:lang w:eastAsia="ru-RU"/>
              </w:rPr>
              <w:t>в случае:</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1) согласия с нарушениями, указанными в уведомлении, отзывает электронные счета-фактуры;</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 xml:space="preserve">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w:t>
            </w:r>
            <w:r w:rsidRPr="00215DB7">
              <w:rPr>
                <w:rFonts w:ascii="Times New Roman" w:eastAsia="Times New Roman" w:hAnsi="Times New Roman"/>
                <w:sz w:val="24"/>
                <w:szCs w:val="24"/>
                <w:lang w:eastAsia="ru-RU"/>
              </w:rPr>
              <w:lastRenderedPageBreak/>
              <w:t>уведомлении (далее в целях настоящей статьи – пояснение).</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3. Пояснение представляется в произвольной форме и должно содержать:</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1) идентификационные данные налогоплательщика и налогового органа, направившего уведомление;</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 xml:space="preserve">2) номер и дату уведомления; </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3) обстоятельства несогласия с указанными в уведомлении нарушениями.</w:t>
            </w:r>
          </w:p>
          <w:p w:rsidR="004B40A8" w:rsidRPr="00215DB7" w:rsidRDefault="004B40A8" w:rsidP="004B40A8">
            <w:pPr>
              <w:tabs>
                <w:tab w:val="left" w:pos="142"/>
              </w:tabs>
              <w:ind w:firstLine="709"/>
              <w:contextualSpacing/>
              <w:jc w:val="both"/>
              <w:textAlignment w:val="baseline"/>
              <w:rPr>
                <w:rFonts w:ascii="Times New Roman" w:hAnsi="Times New Roman"/>
                <w:b/>
                <w:sz w:val="24"/>
                <w:szCs w:val="24"/>
              </w:rPr>
            </w:pP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hAnsi="Times New Roman"/>
                <w:b/>
                <w:sz w:val="24"/>
                <w:szCs w:val="24"/>
              </w:rPr>
              <w:t>Н</w:t>
            </w:r>
            <w:r w:rsidRPr="00215DB7">
              <w:rPr>
                <w:rFonts w:ascii="Times New Roman" w:eastAsia="Times New Roman" w:hAnsi="Times New Roman"/>
                <w:b/>
                <w:sz w:val="24"/>
                <w:szCs w:val="24"/>
                <w:lang w:eastAsia="ru-RU"/>
              </w:rPr>
              <w:t>алогоплательщик к</w:t>
            </w:r>
            <w:r w:rsidRPr="00215DB7">
              <w:rPr>
                <w:rFonts w:ascii="Times New Roman" w:eastAsia="Times New Roman" w:hAnsi="Times New Roman"/>
                <w:sz w:val="24"/>
                <w:szCs w:val="24"/>
                <w:lang w:eastAsia="ru-RU"/>
              </w:rPr>
              <w:t xml:space="preserve"> пояснению вправе приложить копии документов, подтверждающих его доводы.</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 xml:space="preserve">Требование налоговым </w:t>
            </w:r>
            <w:r w:rsidRPr="00215DB7">
              <w:rPr>
                <w:rFonts w:ascii="Times New Roman" w:eastAsia="Times New Roman" w:hAnsi="Times New Roman"/>
                <w:b/>
                <w:sz w:val="24"/>
                <w:szCs w:val="24"/>
                <w:lang w:eastAsia="ru-RU"/>
              </w:rPr>
              <w:t>органом документов,</w:t>
            </w:r>
            <w:r w:rsidRPr="00215DB7">
              <w:rPr>
                <w:rFonts w:ascii="Times New Roman" w:eastAsia="Times New Roman" w:hAnsi="Times New Roman"/>
                <w:sz w:val="24"/>
                <w:szCs w:val="24"/>
                <w:lang w:eastAsia="ru-RU"/>
              </w:rPr>
              <w:t xml:space="preserve"> не относящихся к нарушениям, указанным в уведомлении, не допускается.</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 xml:space="preserve">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w:t>
            </w:r>
            <w:r w:rsidRPr="00215DB7">
              <w:rPr>
                <w:rFonts w:ascii="Times New Roman" w:eastAsia="Times New Roman" w:hAnsi="Times New Roman"/>
                <w:b/>
                <w:sz w:val="24"/>
                <w:szCs w:val="24"/>
                <w:lang w:eastAsia="ru-RU"/>
              </w:rPr>
              <w:t>указанным</w:t>
            </w:r>
            <w:r w:rsidRPr="00215DB7">
              <w:rPr>
                <w:rFonts w:ascii="Times New Roman" w:eastAsia="Times New Roman" w:hAnsi="Times New Roman"/>
                <w:sz w:val="24"/>
                <w:szCs w:val="24"/>
                <w:lang w:eastAsia="ru-RU"/>
              </w:rPr>
              <w:t xml:space="preserve"> в уведомлении.</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lastRenderedPageBreak/>
              <w:t xml:space="preserve">Налоговый орган в течение десяти рабочих дней, следующих за днем поступления </w:t>
            </w:r>
            <w:r w:rsidRPr="00215DB7">
              <w:rPr>
                <w:rFonts w:ascii="Times New Roman" w:eastAsia="Times New Roman" w:hAnsi="Times New Roman"/>
                <w:b/>
                <w:sz w:val="24"/>
                <w:szCs w:val="24"/>
                <w:lang w:eastAsia="ru-RU"/>
              </w:rPr>
              <w:t>такого</w:t>
            </w:r>
            <w:r w:rsidRPr="00215DB7">
              <w:rPr>
                <w:rFonts w:ascii="Times New Roman" w:eastAsia="Times New Roman" w:hAnsi="Times New Roman"/>
                <w:sz w:val="24"/>
                <w:szCs w:val="24"/>
                <w:lang w:eastAsia="ru-RU"/>
              </w:rPr>
              <w:t xml:space="preserve"> пояснения, выносит решение о признании уведомления неисполненным.</w:t>
            </w:r>
          </w:p>
          <w:p w:rsidR="004B40A8" w:rsidRPr="00215DB7" w:rsidRDefault="004B40A8" w:rsidP="004B40A8">
            <w:pPr>
              <w:tabs>
                <w:tab w:val="left" w:pos="142"/>
              </w:tabs>
              <w:ind w:firstLine="709"/>
              <w:contextualSpacing/>
              <w:jc w:val="both"/>
              <w:textAlignment w:val="baseline"/>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7. При неисполнении налогоплательщиком уведомлени</w:t>
            </w:r>
            <w:r w:rsidRPr="00215DB7">
              <w:rPr>
                <w:rFonts w:ascii="Times New Roman" w:hAnsi="Times New Roman"/>
                <w:sz w:val="24"/>
                <w:szCs w:val="24"/>
              </w:rPr>
              <w:t>я</w:t>
            </w:r>
            <w:r w:rsidRPr="00215DB7">
              <w:rPr>
                <w:rFonts w:ascii="Times New Roman" w:eastAsia="Times New Roman" w:hAnsi="Times New Roman"/>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1) расходные операции по банковским счетам налогоплательщика;</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2) выписку электронных счетов-фактур.</w:t>
            </w:r>
          </w:p>
          <w:p w:rsidR="004B40A8" w:rsidRPr="00215DB7" w:rsidRDefault="004B40A8" w:rsidP="004B40A8">
            <w:pPr>
              <w:tabs>
                <w:tab w:val="left" w:pos="142"/>
              </w:tabs>
              <w:ind w:firstLine="709"/>
              <w:contextualSpacing/>
              <w:jc w:val="both"/>
              <w:rPr>
                <w:rFonts w:ascii="Times New Roman" w:eastAsia="Times New Roman" w:hAnsi="Times New Roman"/>
                <w:sz w:val="24"/>
                <w:szCs w:val="24"/>
                <w:lang w:eastAsia="ru-RU"/>
              </w:rPr>
            </w:pPr>
            <w:r w:rsidRPr="00215DB7">
              <w:rPr>
                <w:rFonts w:ascii="Times New Roman" w:eastAsia="Times New Roman" w:hAnsi="Times New Roman"/>
                <w:sz w:val="24"/>
                <w:szCs w:val="24"/>
                <w:lang w:eastAsia="ru-RU"/>
              </w:rPr>
              <w:t>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w:t>
            </w:r>
          </w:p>
          <w:p w:rsidR="004B40A8" w:rsidRPr="00215DB7" w:rsidRDefault="004B40A8" w:rsidP="004B40A8">
            <w:pPr>
              <w:tabs>
                <w:tab w:val="left" w:pos="142"/>
              </w:tabs>
              <w:ind w:firstLine="709"/>
              <w:contextualSpacing/>
              <w:jc w:val="both"/>
              <w:rPr>
                <w:rFonts w:ascii="Times New Roman" w:eastAsia="Times New Roman" w:hAnsi="Times New Roman"/>
                <w:b/>
                <w:bCs/>
                <w:sz w:val="24"/>
                <w:szCs w:val="24"/>
                <w:lang w:eastAsia="ru-RU"/>
              </w:rPr>
            </w:pPr>
          </w:p>
          <w:p w:rsidR="004B40A8" w:rsidRPr="00215DB7" w:rsidRDefault="004B40A8" w:rsidP="004B40A8">
            <w:pPr>
              <w:ind w:firstLine="709"/>
              <w:contextualSpacing/>
              <w:jc w:val="both"/>
              <w:rPr>
                <w:rFonts w:ascii="Times New Roman" w:eastAsia="Times New Roman" w:hAnsi="Times New Roman"/>
                <w:sz w:val="24"/>
                <w:szCs w:val="24"/>
                <w:lang w:eastAsia="ru-RU"/>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lastRenderedPageBreak/>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shd w:val="clear" w:color="auto" w:fill="FFFFFF"/>
              <w:contextualSpacing/>
              <w:jc w:val="both"/>
              <w:textAlignment w:val="baseline"/>
              <w:rPr>
                <w:rFonts w:ascii="Times New Roman" w:eastAsia="Times New Roman" w:hAnsi="Times New Roman"/>
                <w:bCs/>
                <w:spacing w:val="2"/>
                <w:sz w:val="24"/>
                <w:szCs w:val="24"/>
                <w:bdr w:val="none" w:sz="0" w:space="0" w:color="auto" w:frame="1"/>
                <w:lang w:eastAsia="ru-RU"/>
              </w:rPr>
            </w:pPr>
          </w:p>
          <w:p w:rsidR="000F1C09" w:rsidRPr="00215DB7" w:rsidRDefault="000F1C09" w:rsidP="004B40A8">
            <w:pPr>
              <w:tabs>
                <w:tab w:val="left" w:pos="0"/>
              </w:tabs>
              <w:ind w:firstLine="320"/>
              <w:contextualSpacing/>
              <w:jc w:val="center"/>
              <w:rPr>
                <w:rFonts w:ascii="Times New Roman" w:eastAsia="Times New Roman" w:hAnsi="Times New Roman" w:cs="Times New Roman"/>
                <w:bCs/>
                <w:color w:val="000000"/>
                <w:sz w:val="24"/>
                <w:szCs w:val="24"/>
              </w:rPr>
            </w:pPr>
          </w:p>
          <w:p w:rsidR="000F1C09" w:rsidRPr="00215DB7" w:rsidRDefault="000F1C09" w:rsidP="004B40A8">
            <w:pPr>
              <w:tabs>
                <w:tab w:val="left" w:pos="0"/>
              </w:tabs>
              <w:ind w:firstLine="320"/>
              <w:contextualSpacing/>
              <w:jc w:val="center"/>
              <w:rPr>
                <w:rFonts w:ascii="Times New Roman" w:eastAsia="Times New Roman" w:hAnsi="Times New Roman" w:cs="Times New Roman"/>
                <w:bCs/>
                <w:color w:val="000000"/>
                <w:sz w:val="24"/>
                <w:szCs w:val="24"/>
              </w:rPr>
            </w:pPr>
          </w:p>
          <w:p w:rsidR="004B40A8" w:rsidRPr="00215DB7" w:rsidRDefault="004B40A8" w:rsidP="004B40A8">
            <w:pPr>
              <w:tabs>
                <w:tab w:val="left" w:pos="0"/>
              </w:tabs>
              <w:ind w:firstLine="320"/>
              <w:contextualSpacing/>
              <w:jc w:val="center"/>
              <w:rPr>
                <w:rFonts w:ascii="Times New Roman" w:eastAsia="Times New Roman" w:hAnsi="Times New Roman" w:cs="Times New Roman"/>
                <w:bCs/>
                <w:color w:val="000000"/>
                <w:sz w:val="24"/>
                <w:szCs w:val="24"/>
              </w:rPr>
            </w:pPr>
            <w:r w:rsidRPr="00215DB7">
              <w:rPr>
                <w:rFonts w:ascii="Times New Roman" w:eastAsia="Times New Roman" w:hAnsi="Times New Roman" w:cs="Times New Roman"/>
                <w:bCs/>
                <w:color w:val="000000"/>
                <w:sz w:val="24"/>
                <w:szCs w:val="24"/>
              </w:rPr>
              <w:t>Редакционная правка.</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sz w:val="24"/>
                <w:szCs w:val="24"/>
              </w:rPr>
            </w:pPr>
            <w:r w:rsidRPr="00215DB7">
              <w:rPr>
                <w:rFonts w:ascii="Times New Roman" w:hAnsi="Times New Roman" w:cs="Times New Roman"/>
                <w:sz w:val="24"/>
                <w:szCs w:val="24"/>
              </w:rPr>
              <w:t>статья 147 проекта</w:t>
            </w:r>
          </w:p>
        </w:tc>
        <w:tc>
          <w:tcPr>
            <w:tcW w:w="3828"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 xml:space="preserve">Статья 147. Основание для назначения налоговой проверки </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 xml:space="preserve">5. При завершении налоговой проверки путем </w:t>
            </w:r>
            <w:r w:rsidRPr="00215DB7">
              <w:rPr>
                <w:rFonts w:ascii="Times New Roman" w:eastAsia="Times New Roman" w:hAnsi="Times New Roman" w:cs="Times New Roman"/>
                <w:b/>
                <w:sz w:val="24"/>
                <w:szCs w:val="24"/>
              </w:rPr>
              <w:lastRenderedPageBreak/>
              <w:t>изменения проверяемого периода до истечения срока исковой давности за непроверенный налоговый период может быть назначена налоговая проверка по основанию, послужившему для назначения предыдущей налоговой проверки.</w:t>
            </w:r>
          </w:p>
          <w:p w:rsidR="004B40A8" w:rsidRPr="00215DB7" w:rsidRDefault="004B40A8" w:rsidP="004B40A8">
            <w:pPr>
              <w:tabs>
                <w:tab w:val="left" w:pos="142"/>
              </w:tabs>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w:t>
            </w:r>
          </w:p>
        </w:tc>
        <w:tc>
          <w:tcPr>
            <w:tcW w:w="4111" w:type="dxa"/>
          </w:tcPr>
          <w:p w:rsidR="004B40A8" w:rsidRPr="00215DB7" w:rsidRDefault="004B40A8" w:rsidP="004B40A8">
            <w:pPr>
              <w:tabs>
                <w:tab w:val="left" w:pos="142"/>
                <w:tab w:val="left" w:pos="1080"/>
              </w:tabs>
              <w:ind w:firstLine="709"/>
              <w:contextualSpacing/>
              <w:jc w:val="both"/>
              <w:rPr>
                <w:rFonts w:ascii="Times New Roman" w:eastAsia="Times New Roman" w:hAnsi="Times New Roman" w:cs="Times New Roman"/>
                <w:color w:val="0070C0"/>
                <w:sz w:val="24"/>
                <w:szCs w:val="24"/>
              </w:rPr>
            </w:pPr>
            <w:r w:rsidRPr="00215DB7">
              <w:rPr>
                <w:rFonts w:ascii="Times New Roman" w:eastAsia="Times New Roman" w:hAnsi="Times New Roman" w:cs="Times New Roman"/>
                <w:b/>
                <w:sz w:val="24"/>
                <w:szCs w:val="24"/>
              </w:rPr>
              <w:lastRenderedPageBreak/>
              <w:t xml:space="preserve">пункт 5 </w:t>
            </w:r>
            <w:r w:rsidRPr="00215DB7">
              <w:rPr>
                <w:rFonts w:ascii="Times New Roman" w:eastAsia="Times New Roman" w:hAnsi="Times New Roman" w:cs="Times New Roman"/>
                <w:sz w:val="24"/>
                <w:szCs w:val="24"/>
              </w:rPr>
              <w:t>статьи 147 проекта</w:t>
            </w:r>
            <w:r w:rsidRPr="00215DB7">
              <w:rPr>
                <w:rFonts w:ascii="Times New Roman" w:eastAsia="Times New Roman" w:hAnsi="Times New Roman" w:cs="Times New Roman"/>
                <w:b/>
                <w:sz w:val="24"/>
                <w:szCs w:val="24"/>
              </w:rPr>
              <w:t xml:space="preserve"> исключить;</w:t>
            </w:r>
          </w:p>
          <w:p w:rsidR="004B40A8" w:rsidRPr="00215DB7" w:rsidRDefault="004B40A8" w:rsidP="004B40A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p>
          <w:p w:rsidR="004B40A8" w:rsidRPr="00215DB7" w:rsidRDefault="004B40A8" w:rsidP="004B40A8">
            <w:pPr>
              <w:tabs>
                <w:tab w:val="left" w:pos="142"/>
              </w:tabs>
              <w:ind w:firstLine="600"/>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lastRenderedPageBreak/>
              <w:t>Данный пункт подлежит исключению, так как он предоставляет налоговым органам возможность бесконечного проведения проверок, основываясь всего лишь на одном документе, послужившем основанием для первоначальной проверки. Такое положение создает значительные коррупционные риски, так как открывает возможности для злоупотреблений со стороны должностных лиц, необоснованного давления на налогоплательщиков и нарушения принципов правовой определенности и справедливости. Сохранение данной нормы может привести к ухудшению инвестиционного климата и подорвать доверие бизнеса к государственным институтам.</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bCs/>
                <w:sz w:val="24"/>
                <w:szCs w:val="24"/>
              </w:rPr>
            </w:pPr>
            <w:r w:rsidRPr="00215DB7">
              <w:rPr>
                <w:rFonts w:ascii="Times New Roman" w:hAnsi="Times New Roman" w:cs="Times New Roman"/>
                <w:bCs/>
                <w:sz w:val="24"/>
                <w:szCs w:val="24"/>
              </w:rPr>
              <w:t>подпункт 4) пункта 2 статьи 150 проекта</w:t>
            </w:r>
          </w:p>
        </w:tc>
        <w:tc>
          <w:tcPr>
            <w:tcW w:w="3828"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Статья 150. Тематическая налоговая проверка</w:t>
            </w: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 xml:space="preserve">2. Тематическая налоговая проверка </w:t>
            </w:r>
            <w:r w:rsidRPr="00215DB7">
              <w:rPr>
                <w:rFonts w:ascii="Times New Roman" w:hAnsi="Times New Roman" w:cs="Times New Roman"/>
                <w:sz w:val="24"/>
                <w:szCs w:val="24"/>
              </w:rPr>
              <w:t>также</w:t>
            </w:r>
            <w:r w:rsidRPr="00215DB7">
              <w:rPr>
                <w:rFonts w:ascii="Times New Roman" w:eastAsia="Times New Roman" w:hAnsi="Times New Roman" w:cs="Times New Roman"/>
                <w:sz w:val="24"/>
                <w:szCs w:val="24"/>
              </w:rPr>
              <w:t xml:space="preserve"> проводится по вопросам:</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sz w:val="24"/>
                <w:szCs w:val="24"/>
              </w:rPr>
              <w:t xml:space="preserve">4) определения налогового обязательства по взаиморасчетам с налогоплательщиком </w:t>
            </w:r>
            <w:r w:rsidRPr="00215DB7">
              <w:rPr>
                <w:rFonts w:ascii="Times New Roman" w:eastAsia="Times New Roman" w:hAnsi="Times New Roman" w:cs="Times New Roman"/>
                <w:sz w:val="24"/>
                <w:szCs w:val="24"/>
              </w:rPr>
              <w:lastRenderedPageBreak/>
              <w:t xml:space="preserve">(налогоплательщиками), </w:t>
            </w:r>
            <w:r w:rsidRPr="00215DB7">
              <w:rPr>
                <w:rFonts w:ascii="Times New Roman" w:eastAsia="Times New Roman" w:hAnsi="Times New Roman" w:cs="Times New Roman"/>
                <w:b/>
                <w:sz w:val="24"/>
                <w:szCs w:val="24"/>
              </w:rPr>
              <w:t>в отношении которого (которых) налоговым органом применено ограничение выписки электронных счетов-фактур;</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hAnsi="Times New Roman" w:cs="Times New Roman"/>
                <w:b/>
                <w:color w:val="FF0000"/>
                <w:sz w:val="24"/>
                <w:szCs w:val="24"/>
              </w:rPr>
            </w:pPr>
          </w:p>
        </w:tc>
        <w:tc>
          <w:tcPr>
            <w:tcW w:w="4111"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hAnsi="Times New Roman" w:cs="Times New Roman"/>
                <w:b/>
                <w:bCs/>
                <w:sz w:val="24"/>
                <w:szCs w:val="24"/>
              </w:rPr>
              <w:lastRenderedPageBreak/>
              <w:t>подпункт 4)</w:t>
            </w:r>
            <w:r w:rsidRPr="00215DB7">
              <w:rPr>
                <w:rFonts w:ascii="Times New Roman" w:hAnsi="Times New Roman" w:cs="Times New Roman"/>
                <w:bCs/>
                <w:sz w:val="24"/>
                <w:szCs w:val="24"/>
              </w:rPr>
              <w:t xml:space="preserve"> пункта 2 статьи 150 проекта изложить в следующей редакции:</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bookmarkStart w:id="2" w:name="z17599"/>
            <w:r w:rsidRPr="00215DB7">
              <w:rPr>
                <w:rFonts w:ascii="Times New Roman" w:eastAsia="Times New Roman" w:hAnsi="Times New Roman" w:cs="Times New Roman"/>
                <w:b/>
                <w:sz w:val="24"/>
                <w:szCs w:val="24"/>
              </w:rPr>
              <w:t>«</w:t>
            </w:r>
            <w:r w:rsidRPr="00215DB7">
              <w:rPr>
                <w:rFonts w:ascii="Times New Roman" w:eastAsia="Times New Roman" w:hAnsi="Times New Roman" w:cs="Times New Roman"/>
                <w:bCs/>
                <w:sz w:val="24"/>
                <w:szCs w:val="24"/>
              </w:rPr>
              <w:t>4) определения налогового обязательства по взаиморасчетам с налогоплательщиком (налогоплательщиками),</w:t>
            </w:r>
            <w:r w:rsidRPr="00215DB7">
              <w:rPr>
                <w:rFonts w:ascii="Times New Roman" w:eastAsia="Times New Roman" w:hAnsi="Times New Roman" w:cs="Times New Roman"/>
                <w:b/>
                <w:sz w:val="24"/>
                <w:szCs w:val="24"/>
              </w:rPr>
              <w:t xml:space="preserve"> не подтвердившим фактическое происхождение товара, выполнение работ, оказание услуг;»;</w:t>
            </w:r>
          </w:p>
          <w:bookmarkEnd w:id="2"/>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lastRenderedPageBreak/>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
          <w:p w:rsidR="004B40A8" w:rsidRPr="00215DB7" w:rsidRDefault="004B40A8" w:rsidP="004B40A8">
            <w:pPr>
              <w:tabs>
                <w:tab w:val="left" w:pos="142"/>
              </w:tabs>
              <w:ind w:firstLine="458"/>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Ограничение на выписку может носить формальный характер. Например, налогоплательщик может не </w:t>
            </w:r>
            <w:r w:rsidRPr="00215DB7">
              <w:rPr>
                <w:rFonts w:ascii="Times New Roman" w:hAnsi="Times New Roman" w:cs="Times New Roman"/>
                <w:sz w:val="24"/>
                <w:szCs w:val="24"/>
              </w:rPr>
              <w:lastRenderedPageBreak/>
              <w:t>предоставить ответ из-за незнания или по иным жизненным обстоятельствам. В то же время налоговые органы, опираясь на этот пункт, могут исключить расходы и отказать в зачете налога на добавленную стоимость. Доначисления по таким сделкам зачастую носят формальный характер и могут создавать предпосылки для коррупции.</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bCs/>
                <w:sz w:val="24"/>
                <w:szCs w:val="24"/>
              </w:rPr>
            </w:pPr>
            <w:r w:rsidRPr="00215DB7">
              <w:rPr>
                <w:rFonts w:ascii="Times New Roman" w:hAnsi="Times New Roman" w:cs="Times New Roman"/>
                <w:bCs/>
                <w:sz w:val="24"/>
                <w:szCs w:val="24"/>
              </w:rPr>
              <w:t>пункт 3 статьи 153 проекта</w:t>
            </w:r>
          </w:p>
        </w:tc>
        <w:tc>
          <w:tcPr>
            <w:tcW w:w="3828"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b/>
                <w:sz w:val="24"/>
                <w:szCs w:val="24"/>
              </w:rPr>
              <w:t>Статья 153. Участники налоговой проверки</w:t>
            </w:r>
          </w:p>
          <w:p w:rsidR="004B40A8" w:rsidRPr="00215DB7" w:rsidRDefault="004B40A8" w:rsidP="004B40A8">
            <w:pPr>
              <w:tabs>
                <w:tab w:val="left" w:pos="142"/>
              </w:tabs>
              <w:ind w:firstLine="742"/>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 xml:space="preserve">3. Налоговая проверка осуществляется также в отношении лиц, располагающих документами, информацией, касающимися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w:t>
            </w:r>
            <w:r w:rsidRPr="00215DB7">
              <w:rPr>
                <w:rFonts w:ascii="Times New Roman" w:eastAsia="Times New Roman" w:hAnsi="Times New Roman" w:cs="Times New Roman"/>
                <w:b/>
                <w:sz w:val="24"/>
                <w:szCs w:val="24"/>
              </w:rPr>
              <w:lastRenderedPageBreak/>
              <w:t>деятельностью проверяемого налогоплательщика (налогового агента).</w:t>
            </w:r>
          </w:p>
          <w:p w:rsidR="004B40A8" w:rsidRPr="00215DB7" w:rsidRDefault="004B40A8" w:rsidP="004B40A8">
            <w:pPr>
              <w:tabs>
                <w:tab w:val="left" w:pos="142"/>
              </w:tabs>
              <w:ind w:firstLine="742"/>
              <w:contextualSpacing/>
              <w:jc w:val="both"/>
              <w:rPr>
                <w:rFonts w:ascii="Times New Roman" w:eastAsia="Times New Roman" w:hAnsi="Times New Roman" w:cs="Times New Roman"/>
                <w:sz w:val="24"/>
                <w:szCs w:val="24"/>
              </w:rPr>
            </w:pPr>
          </w:p>
        </w:tc>
        <w:tc>
          <w:tcPr>
            <w:tcW w:w="4111"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bookmarkStart w:id="3" w:name="z2937"/>
            <w:r w:rsidRPr="00215DB7">
              <w:rPr>
                <w:rFonts w:ascii="Times New Roman" w:eastAsia="Times New Roman" w:hAnsi="Times New Roman" w:cs="Times New Roman"/>
                <w:b/>
                <w:bCs/>
                <w:sz w:val="24"/>
                <w:szCs w:val="24"/>
              </w:rPr>
              <w:lastRenderedPageBreak/>
              <w:t>пункт 3</w:t>
            </w:r>
            <w:r w:rsidRPr="00215DB7">
              <w:rPr>
                <w:rFonts w:ascii="Times New Roman" w:eastAsia="Times New Roman" w:hAnsi="Times New Roman" w:cs="Times New Roman"/>
                <w:bCs/>
                <w:sz w:val="24"/>
                <w:szCs w:val="24"/>
              </w:rPr>
              <w:t xml:space="preserve"> статьи 153 проекта</w:t>
            </w:r>
            <w:r w:rsidRPr="00215DB7">
              <w:rPr>
                <w:rFonts w:ascii="Times New Roman" w:eastAsia="Times New Roman" w:hAnsi="Times New Roman" w:cs="Times New Roman"/>
                <w:b/>
                <w:sz w:val="24"/>
                <w:szCs w:val="24"/>
              </w:rPr>
              <w:t xml:space="preserve"> исключить;</w:t>
            </w:r>
          </w:p>
          <w:bookmarkEnd w:id="3"/>
          <w:p w:rsidR="004B40A8" w:rsidRPr="00215DB7" w:rsidRDefault="004B40A8" w:rsidP="004B40A8">
            <w:pPr>
              <w:tabs>
                <w:tab w:val="left" w:pos="142"/>
              </w:tabs>
              <w:ind w:firstLine="709"/>
              <w:contextualSpacing/>
              <w:jc w:val="both"/>
              <w:rPr>
                <w:rFonts w:ascii="Times New Roman" w:hAnsi="Times New Roman" w:cs="Times New Roman"/>
                <w:b/>
                <w:sz w:val="24"/>
                <w:szCs w:val="24"/>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
          <w:p w:rsidR="004B40A8" w:rsidRPr="00215DB7" w:rsidRDefault="004B40A8" w:rsidP="004B40A8">
            <w:pPr>
              <w:tabs>
                <w:tab w:val="left" w:pos="142"/>
              </w:tabs>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Пункт 3 статьи 153 может быть исключен из-за риска излишней административной нагрузки на третьих лиц, нарушения принципов налогового контроля и возможных злоупотреблений со стороны налоговых органов. Также он может дублировать уже существующие механизмы получения информации и нарушать права на коммерческую тайну и защиту персональных данных.</w:t>
            </w: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sz w:val="24"/>
                <w:szCs w:val="24"/>
              </w:rPr>
              <w:lastRenderedPageBreak/>
              <w:t>Также с</w:t>
            </w:r>
            <w:r w:rsidRPr="00215DB7">
              <w:rPr>
                <w:rFonts w:ascii="Times New Roman" w:eastAsia="Times New Roman" w:hAnsi="Times New Roman" w:cs="Times New Roman"/>
                <w:sz w:val="24"/>
                <w:szCs w:val="24"/>
                <w:lang w:eastAsia="ru-RU"/>
              </w:rPr>
              <w:t xml:space="preserve">огласно </w:t>
            </w:r>
            <w:r w:rsidRPr="00215DB7">
              <w:rPr>
                <w:rFonts w:ascii="Times New Roman" w:eastAsia="Times New Roman" w:hAnsi="Times New Roman" w:cs="Times New Roman"/>
                <w:bCs/>
                <w:sz w:val="24"/>
                <w:szCs w:val="24"/>
                <w:lang w:eastAsia="ru-RU"/>
              </w:rPr>
              <w:t>статьи 25</w:t>
            </w:r>
            <w:r w:rsidRPr="00215DB7">
              <w:rPr>
                <w:rFonts w:ascii="Times New Roman" w:hAnsi="Times New Roman" w:cs="Times New Roman"/>
                <w:sz w:val="24"/>
                <w:szCs w:val="24"/>
              </w:rPr>
              <w:t>.</w:t>
            </w:r>
            <w:r w:rsidRPr="00215DB7">
              <w:rPr>
                <w:rFonts w:ascii="Times New Roman" w:eastAsia="Times New Roman" w:hAnsi="Times New Roman" w:cs="Times New Roman"/>
                <w:bCs/>
                <w:sz w:val="24"/>
                <w:szCs w:val="24"/>
                <w:lang w:eastAsia="ru-RU"/>
              </w:rPr>
              <w:t xml:space="preserve"> Принцип справедливости налогообложения</w:t>
            </w:r>
          </w:p>
          <w:p w:rsidR="004B40A8" w:rsidRPr="00215DB7" w:rsidRDefault="004B40A8" w:rsidP="004B40A8">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3.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rsidR="004B40A8" w:rsidRPr="00215DB7" w:rsidRDefault="004B40A8" w:rsidP="000F1C09">
            <w:pPr>
              <w:tabs>
                <w:tab w:val="left" w:pos="142"/>
              </w:tabs>
              <w:contextualSpacing/>
              <w:jc w:val="both"/>
              <w:rPr>
                <w:rFonts w:ascii="Times New Roman" w:hAnsi="Times New Roman" w:cs="Times New Roman"/>
                <w:sz w:val="24"/>
                <w:szCs w:val="24"/>
              </w:rPr>
            </w:pP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статья 155 проекта</w:t>
            </w:r>
          </w:p>
        </w:tc>
        <w:tc>
          <w:tcPr>
            <w:tcW w:w="3828" w:type="dxa"/>
          </w:tcPr>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Статья 155. Права и обязанности налогоплательщика (налогового агента) при проведении налоговой проверки</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4" w:name="z3254"/>
            <w:r w:rsidRPr="00215DB7">
              <w:rPr>
                <w:rFonts w:ascii="Times New Roman" w:eastAsia="Times New Roman" w:hAnsi="Times New Roman" w:cs="Times New Roman"/>
                <w:sz w:val="24"/>
                <w:szCs w:val="24"/>
              </w:rPr>
              <w:t>…</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2. Налогоплательщик (налоговый агент) при проведении налоговых проверок обязан:</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5" w:name="z3255"/>
            <w:bookmarkEnd w:id="4"/>
            <w:r w:rsidRPr="00215DB7">
              <w:rPr>
                <w:rFonts w:ascii="Times New Roman" w:eastAsia="Times New Roman" w:hAnsi="Times New Roman" w:cs="Times New Roman"/>
                <w:sz w:val="24"/>
                <w:szCs w:val="24"/>
              </w:rPr>
              <w:t>1) представлять по требованию должностных лиц налогового органа в установленные сроки документы и сведения на бумажном и электронном носителе;</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6" w:name="z3256"/>
            <w:bookmarkEnd w:id="5"/>
            <w:r w:rsidRPr="00215DB7">
              <w:rPr>
                <w:rFonts w:ascii="Times New Roman" w:eastAsia="Times New Roman" w:hAnsi="Times New Roman" w:cs="Times New Roman"/>
                <w:sz w:val="24"/>
                <w:szCs w:val="24"/>
              </w:rPr>
              <w:t>2) представлять учетную документацию, составленную налогоплательщиком (налоговым агентом);</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bookmarkStart w:id="7" w:name="z3257"/>
            <w:bookmarkEnd w:id="6"/>
            <w:r w:rsidRPr="00215DB7">
              <w:rPr>
                <w:rFonts w:ascii="Times New Roman" w:eastAsia="Times New Roman" w:hAnsi="Times New Roman" w:cs="Times New Roman"/>
                <w:b/>
                <w:sz w:val="24"/>
                <w:szCs w:val="24"/>
              </w:rPr>
              <w:t xml:space="preserve">3) обеспечить беспрепятственный доступ должностным лицам налогового </w:t>
            </w:r>
            <w:r w:rsidRPr="00215DB7">
              <w:rPr>
                <w:rFonts w:ascii="Times New Roman" w:eastAsia="Times New Roman" w:hAnsi="Times New Roman" w:cs="Times New Roman"/>
                <w:b/>
                <w:sz w:val="24"/>
                <w:szCs w:val="24"/>
              </w:rPr>
              <w:lastRenderedPageBreak/>
              <w:t>органа, проводящим налоговую проверку, и должностным лицам, привлекаемым для участия в проведении такой проверки, на территорию и (или) в помещение проверяемого лица и предоставить им рабочее место;</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8" w:name="z3261"/>
            <w:bookmarkEnd w:id="7"/>
            <w:r w:rsidRPr="00215DB7">
              <w:rPr>
                <w:rFonts w:ascii="Times New Roman" w:eastAsia="Times New Roman" w:hAnsi="Times New Roman" w:cs="Times New Roman"/>
                <w:sz w:val="24"/>
                <w:szCs w:val="24"/>
              </w:rPr>
              <w:t>…</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sz w:val="24"/>
                <w:szCs w:val="24"/>
              </w:rPr>
              <w:t xml:space="preserve">7) исполнять иные обязанности, предусмотренные </w:t>
            </w:r>
            <w:r w:rsidRPr="00215DB7">
              <w:rPr>
                <w:rFonts w:ascii="Times New Roman" w:eastAsia="Times New Roman" w:hAnsi="Times New Roman" w:cs="Times New Roman"/>
                <w:b/>
                <w:sz w:val="24"/>
                <w:szCs w:val="24"/>
              </w:rPr>
              <w:t>законодательством Республики Казахстан.</w:t>
            </w:r>
            <w:bookmarkEnd w:id="8"/>
          </w:p>
        </w:tc>
        <w:tc>
          <w:tcPr>
            <w:tcW w:w="4111" w:type="dxa"/>
          </w:tcPr>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r w:rsidRPr="00215DB7">
              <w:rPr>
                <w:rFonts w:ascii="Times New Roman" w:eastAsia="Calibri" w:hAnsi="Times New Roman" w:cs="Times New Roman"/>
                <w:b/>
                <w:bCs/>
                <w:sz w:val="24"/>
                <w:szCs w:val="24"/>
              </w:rPr>
              <w:lastRenderedPageBreak/>
              <w:t>в статье 155 проекта:</w:t>
            </w: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r w:rsidRPr="00215DB7">
              <w:rPr>
                <w:rFonts w:ascii="Times New Roman" w:eastAsia="Calibri" w:hAnsi="Times New Roman" w:cs="Times New Roman"/>
                <w:b/>
                <w:bCs/>
                <w:sz w:val="24"/>
                <w:szCs w:val="24"/>
              </w:rPr>
              <w:t>в пункте 2:</w:t>
            </w: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r w:rsidRPr="00215DB7">
              <w:rPr>
                <w:rFonts w:ascii="Times New Roman" w:eastAsia="Calibri" w:hAnsi="Times New Roman" w:cs="Times New Roman"/>
                <w:b/>
                <w:bCs/>
                <w:sz w:val="24"/>
                <w:szCs w:val="24"/>
              </w:rPr>
              <w:t>подпункт 3)</w:t>
            </w:r>
            <w:r w:rsidRPr="00215DB7">
              <w:rPr>
                <w:rFonts w:ascii="Times New Roman" w:eastAsia="Calibri" w:hAnsi="Times New Roman" w:cs="Times New Roman"/>
                <w:b/>
                <w:bCs/>
                <w:i/>
                <w:sz w:val="24"/>
                <w:szCs w:val="24"/>
              </w:rPr>
              <w:t xml:space="preserve"> </w:t>
            </w:r>
            <w:r w:rsidRPr="00215DB7">
              <w:rPr>
                <w:rFonts w:ascii="Times New Roman" w:eastAsia="Calibri" w:hAnsi="Times New Roman" w:cs="Times New Roman"/>
                <w:iCs/>
                <w:sz w:val="24"/>
                <w:szCs w:val="24"/>
              </w:rPr>
              <w:t>требует доработки;</w:t>
            </w: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b/>
                <w:bCs/>
                <w:sz w:val="24"/>
                <w:szCs w:val="24"/>
              </w:rPr>
            </w:pPr>
          </w:p>
          <w:p w:rsidR="004B40A8" w:rsidRPr="00215DB7" w:rsidRDefault="004B40A8" w:rsidP="004B40A8">
            <w:pPr>
              <w:shd w:val="clear" w:color="auto" w:fill="FFFFFF" w:themeFill="background1"/>
              <w:ind w:firstLine="709"/>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215DB7">
              <w:rPr>
                <w:rFonts w:ascii="Times New Roman" w:eastAsia="Times New Roman" w:hAnsi="Times New Roman" w:cs="Times New Roman"/>
                <w:b/>
                <w:color w:val="000000"/>
                <w:sz w:val="24"/>
                <w:szCs w:val="24"/>
              </w:rPr>
              <w:t xml:space="preserve">в подпункте 7) </w:t>
            </w:r>
            <w:r w:rsidRPr="00215DB7">
              <w:rPr>
                <w:rFonts w:ascii="Times New Roman" w:eastAsia="Times New Roman" w:hAnsi="Times New Roman" w:cs="Times New Roman"/>
                <w:color w:val="000000"/>
                <w:sz w:val="24"/>
                <w:szCs w:val="24"/>
              </w:rPr>
              <w:t xml:space="preserve">слова </w:t>
            </w:r>
            <w:r w:rsidRPr="00215DB7">
              <w:rPr>
                <w:rFonts w:ascii="Times New Roman" w:eastAsia="Times New Roman" w:hAnsi="Times New Roman" w:cs="Times New Roman"/>
                <w:b/>
                <w:color w:val="000000"/>
                <w:sz w:val="24"/>
                <w:szCs w:val="24"/>
              </w:rPr>
              <w:t>«законодательством Республики Казахстан»</w:t>
            </w:r>
            <w:r w:rsidRPr="00215DB7">
              <w:rPr>
                <w:rFonts w:ascii="Times New Roman" w:eastAsia="Times New Roman" w:hAnsi="Times New Roman" w:cs="Times New Roman"/>
                <w:color w:val="000000"/>
                <w:sz w:val="24"/>
                <w:szCs w:val="24"/>
              </w:rPr>
              <w:t xml:space="preserve"> заменить словами </w:t>
            </w:r>
            <w:r w:rsidRPr="00215DB7">
              <w:rPr>
                <w:rFonts w:ascii="Times New Roman" w:eastAsia="Times New Roman" w:hAnsi="Times New Roman" w:cs="Times New Roman"/>
                <w:b/>
                <w:color w:val="000000"/>
                <w:sz w:val="24"/>
                <w:szCs w:val="24"/>
              </w:rPr>
              <w:t>«настоящим Кодексом»;</w:t>
            </w:r>
          </w:p>
        </w:tc>
        <w:tc>
          <w:tcPr>
            <w:tcW w:w="3826" w:type="dxa"/>
          </w:tcPr>
          <w:p w:rsidR="004B40A8" w:rsidRPr="00215DB7" w:rsidRDefault="004B40A8" w:rsidP="004B40A8">
            <w:pPr>
              <w:shd w:val="clear" w:color="auto" w:fill="FFFFFF" w:themeFill="background1"/>
              <w:jc w:val="center"/>
              <w:rPr>
                <w:rFonts w:ascii="Times New Roman" w:eastAsia="Arial" w:hAnsi="Times New Roman" w:cs="Times New Roman"/>
                <w:b/>
                <w:sz w:val="24"/>
                <w:szCs w:val="24"/>
              </w:rPr>
            </w:pPr>
            <w:r w:rsidRPr="00215DB7">
              <w:rPr>
                <w:rFonts w:ascii="Times New Roman" w:eastAsia="Arial" w:hAnsi="Times New Roman" w:cs="Times New Roman"/>
                <w:b/>
                <w:sz w:val="24"/>
                <w:szCs w:val="24"/>
              </w:rPr>
              <w:lastRenderedPageBreak/>
              <w:t xml:space="preserve">Отдел законодательства </w:t>
            </w:r>
          </w:p>
          <w:p w:rsidR="004B40A8" w:rsidRPr="00215DB7" w:rsidRDefault="004B40A8" w:rsidP="004B40A8">
            <w:pPr>
              <w:shd w:val="clear" w:color="auto" w:fill="FFFFFF" w:themeFill="background1"/>
              <w:ind w:firstLine="456"/>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456"/>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456"/>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456"/>
              <w:jc w:val="both"/>
              <w:rPr>
                <w:rFonts w:ascii="Times New Roman" w:eastAsia="Calibri" w:hAnsi="Times New Roman" w:cs="Times New Roman"/>
                <w:iCs/>
                <w:sz w:val="24"/>
                <w:szCs w:val="24"/>
              </w:rPr>
            </w:pPr>
          </w:p>
          <w:p w:rsidR="004B40A8" w:rsidRPr="00215DB7" w:rsidRDefault="004B40A8" w:rsidP="000F1C09">
            <w:pPr>
              <w:shd w:val="clear" w:color="auto" w:fill="FFFFFF" w:themeFill="background1"/>
              <w:jc w:val="both"/>
              <w:rPr>
                <w:rFonts w:ascii="Times New Roman" w:eastAsia="Calibri" w:hAnsi="Times New Roman" w:cs="Times New Roman"/>
                <w:iCs/>
                <w:sz w:val="24"/>
                <w:szCs w:val="24"/>
              </w:rPr>
            </w:pPr>
          </w:p>
          <w:p w:rsidR="004B40A8" w:rsidRPr="00215DB7" w:rsidRDefault="004B40A8" w:rsidP="004B40A8">
            <w:pPr>
              <w:shd w:val="clear" w:color="auto" w:fill="FFFFFF" w:themeFill="background1"/>
              <w:ind w:firstLine="456"/>
              <w:jc w:val="both"/>
              <w:rPr>
                <w:rFonts w:ascii="Times New Roman" w:eastAsia="Calibri" w:hAnsi="Times New Roman" w:cs="Times New Roman"/>
                <w:iCs/>
                <w:sz w:val="24"/>
                <w:szCs w:val="24"/>
              </w:rPr>
            </w:pPr>
            <w:r w:rsidRPr="00215DB7">
              <w:rPr>
                <w:rFonts w:ascii="Times New Roman" w:eastAsia="Calibri" w:hAnsi="Times New Roman" w:cs="Times New Roman"/>
                <w:iCs/>
                <w:sz w:val="24"/>
                <w:szCs w:val="24"/>
              </w:rPr>
              <w:t xml:space="preserve">необходимо </w:t>
            </w:r>
            <w:proofErr w:type="spellStart"/>
            <w:r w:rsidRPr="00215DB7">
              <w:rPr>
                <w:rFonts w:ascii="Times New Roman" w:eastAsia="Calibri" w:hAnsi="Times New Roman" w:cs="Times New Roman"/>
                <w:iCs/>
                <w:sz w:val="24"/>
                <w:szCs w:val="24"/>
              </w:rPr>
              <w:t>скорреспондировать</w:t>
            </w:r>
            <w:proofErr w:type="spellEnd"/>
            <w:r w:rsidRPr="00215DB7">
              <w:rPr>
                <w:rFonts w:ascii="Times New Roman" w:eastAsia="Calibri" w:hAnsi="Times New Roman" w:cs="Times New Roman"/>
                <w:iCs/>
                <w:sz w:val="24"/>
                <w:szCs w:val="24"/>
              </w:rPr>
              <w:t xml:space="preserve"> с пунктом 3 статьи 288 Кодекса об административных правонарушениях в части субъекта, проводящего налоговую проверку;</w:t>
            </w: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p>
          <w:p w:rsidR="004B40A8" w:rsidRPr="00215DB7" w:rsidRDefault="004B40A8" w:rsidP="004B40A8">
            <w:pPr>
              <w:shd w:val="clear" w:color="auto" w:fill="FFFFFF" w:themeFill="background1"/>
              <w:tabs>
                <w:tab w:val="left" w:pos="142"/>
                <w:tab w:val="left" w:pos="284"/>
                <w:tab w:val="left" w:pos="460"/>
              </w:tabs>
              <w:ind w:firstLine="456"/>
              <w:contextualSpacing/>
              <w:jc w:val="both"/>
              <w:rPr>
                <w:rFonts w:ascii="Times New Roman" w:eastAsia="Times New Roman" w:hAnsi="Times New Roman" w:cs="Times New Roman"/>
                <w:color w:val="000000"/>
                <w:sz w:val="24"/>
                <w:szCs w:val="24"/>
              </w:rPr>
            </w:pPr>
            <w:r w:rsidRPr="00215DB7">
              <w:rPr>
                <w:rFonts w:ascii="Times New Roman" w:eastAsia="Times New Roman" w:hAnsi="Times New Roman" w:cs="Times New Roman"/>
                <w:color w:val="000000"/>
                <w:sz w:val="24"/>
                <w:szCs w:val="24"/>
              </w:rPr>
              <w:t>приведение в соответствии с пунктом 3 статьи 61 Конституции.</w:t>
            </w:r>
          </w:p>
          <w:p w:rsidR="004B40A8" w:rsidRPr="00215DB7" w:rsidRDefault="004B40A8" w:rsidP="004B40A8">
            <w:pPr>
              <w:shd w:val="clear" w:color="auto" w:fill="FFFFFF" w:themeFill="background1"/>
              <w:jc w:val="center"/>
              <w:rPr>
                <w:rFonts w:ascii="Times New Roman" w:eastAsia="Arial" w:hAnsi="Times New Roman" w:cs="Times New Roman"/>
                <w:b/>
                <w:sz w:val="24"/>
                <w:szCs w:val="24"/>
              </w:rPr>
            </w:pP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bCs/>
                <w:sz w:val="24"/>
                <w:szCs w:val="24"/>
              </w:rPr>
            </w:pPr>
            <w:r w:rsidRPr="00215DB7">
              <w:rPr>
                <w:rFonts w:ascii="Times New Roman" w:hAnsi="Times New Roman" w:cs="Times New Roman"/>
                <w:bCs/>
                <w:sz w:val="24"/>
                <w:szCs w:val="24"/>
              </w:rPr>
              <w:t>подпункт 3) пункта 2 статьи 155 проекта</w:t>
            </w:r>
          </w:p>
        </w:tc>
        <w:tc>
          <w:tcPr>
            <w:tcW w:w="3828" w:type="dxa"/>
          </w:tcPr>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Статья 155. Права и обязанности налогоплательщика (налогового агента) при проведении налоговой проверки</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2. Налогоплательщик (налоговый агент) при проведении налоговых проверок обязан:</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sz w:val="24"/>
                <w:szCs w:val="24"/>
              </w:rPr>
              <w:t xml:space="preserve">3) обеспечить беспрепятственный доступ должностным лицам налогового органа, проводящим налоговую проверку, и должностным лицам, привлекаемым для участия в проведении такой проверки, на территорию и (или) в помещение проверяемого лица </w:t>
            </w:r>
            <w:r w:rsidRPr="00215DB7">
              <w:rPr>
                <w:rFonts w:ascii="Times New Roman" w:eastAsia="Times New Roman" w:hAnsi="Times New Roman" w:cs="Times New Roman"/>
                <w:b/>
                <w:sz w:val="24"/>
                <w:szCs w:val="24"/>
              </w:rPr>
              <w:t>и предоставить им рабочее место;</w:t>
            </w:r>
          </w:p>
          <w:p w:rsidR="004B40A8" w:rsidRPr="00215DB7" w:rsidRDefault="004B40A8" w:rsidP="004B40A8">
            <w:pPr>
              <w:tabs>
                <w:tab w:val="left" w:pos="142"/>
              </w:tabs>
              <w:ind w:firstLine="459"/>
              <w:contextualSpacing/>
              <w:jc w:val="both"/>
              <w:rPr>
                <w:rFonts w:ascii="Times New Roman" w:eastAsia="Times New Roman" w:hAnsi="Times New Roman" w:cs="Times New Roman"/>
                <w:b/>
                <w:sz w:val="24"/>
                <w:szCs w:val="24"/>
              </w:rPr>
            </w:pPr>
          </w:p>
        </w:tc>
        <w:tc>
          <w:tcPr>
            <w:tcW w:w="4111"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Cs/>
                <w:sz w:val="24"/>
                <w:szCs w:val="24"/>
              </w:rPr>
              <w:lastRenderedPageBreak/>
              <w:t>в подпункте 3) пункта 2 статьи 155 проекта слова «</w:t>
            </w:r>
            <w:r w:rsidRPr="00215DB7">
              <w:rPr>
                <w:rFonts w:ascii="Times New Roman" w:eastAsia="Times New Roman" w:hAnsi="Times New Roman" w:cs="Times New Roman"/>
                <w:b/>
                <w:bCs/>
                <w:sz w:val="24"/>
                <w:szCs w:val="24"/>
              </w:rPr>
              <w:t>и предоставить им рабочее место»</w:t>
            </w:r>
            <w:r w:rsidRPr="00215DB7">
              <w:rPr>
                <w:rFonts w:ascii="Times New Roman" w:eastAsia="Times New Roman" w:hAnsi="Times New Roman" w:cs="Times New Roman"/>
                <w:bCs/>
                <w:sz w:val="24"/>
                <w:szCs w:val="24"/>
              </w:rPr>
              <w:t xml:space="preserve"> исключить</w:t>
            </w:r>
            <w:r w:rsidRPr="00215DB7">
              <w:rPr>
                <w:rFonts w:ascii="Times New Roman" w:eastAsia="Times New Roman" w:hAnsi="Times New Roman" w:cs="Times New Roman"/>
                <w:b/>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tc>
        <w:tc>
          <w:tcPr>
            <w:tcW w:w="3826" w:type="dxa"/>
          </w:tcPr>
          <w:p w:rsidR="004B40A8" w:rsidRPr="00215DB7" w:rsidRDefault="004B40A8" w:rsidP="004B40A8">
            <w:pPr>
              <w:tabs>
                <w:tab w:val="left" w:pos="0"/>
              </w:tabs>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4B40A8" w:rsidRPr="00215DB7" w:rsidRDefault="004B40A8" w:rsidP="004B40A8">
            <w:pPr>
              <w:ind w:firstLine="559"/>
              <w:contextualSpacing/>
              <w:jc w:val="both"/>
              <w:rPr>
                <w:rFonts w:ascii="Times New Roman" w:hAnsi="Times New Roman" w:cs="Times New Roman"/>
                <w:b/>
                <w:sz w:val="24"/>
                <w:szCs w:val="24"/>
              </w:rPr>
            </w:pPr>
          </w:p>
          <w:p w:rsidR="004B40A8" w:rsidRPr="00215DB7" w:rsidRDefault="004B40A8" w:rsidP="004B40A8">
            <w:pPr>
              <w:tabs>
                <w:tab w:val="left" w:pos="0"/>
              </w:tabs>
              <w:ind w:firstLine="320"/>
              <w:contextualSpacing/>
              <w:jc w:val="both"/>
              <w:rPr>
                <w:rFonts w:ascii="Times New Roman" w:eastAsia="Times New Roman" w:hAnsi="Times New Roman" w:cs="Times New Roman"/>
                <w:b/>
                <w:bCs/>
                <w:color w:val="000000"/>
                <w:sz w:val="24"/>
                <w:szCs w:val="24"/>
              </w:rPr>
            </w:pPr>
            <w:r w:rsidRPr="00215DB7">
              <w:rPr>
                <w:rFonts w:ascii="Times New Roman" w:hAnsi="Times New Roman" w:cs="Times New Roman"/>
                <w:sz w:val="24"/>
                <w:szCs w:val="24"/>
              </w:rPr>
              <w:t xml:space="preserve">Фракция ОСДП предлагает, исключить обязательство предоставления рабочего места, поскольку отсутствие свободных помещений может затруднить выполнение данного обязательства. Кроме того, возложение такого обязательства на налогоплательщика может повлечь за собой дополнительные затраты, связанные с необходимостью проведения проверок и обеспечения соответствующих условий. Вместо </w:t>
            </w:r>
            <w:r w:rsidRPr="00215DB7">
              <w:rPr>
                <w:rFonts w:ascii="Times New Roman" w:hAnsi="Times New Roman" w:cs="Times New Roman"/>
                <w:sz w:val="24"/>
                <w:szCs w:val="24"/>
              </w:rPr>
              <w:lastRenderedPageBreak/>
              <w:t>обязательства целесообразно предусмотреть возможность предоставления рабочего места как право, а не как обязанность, что позволит избежать ненужных финансовых и организационных издержек».</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sz w:val="24"/>
                <w:szCs w:val="24"/>
              </w:rPr>
            </w:pPr>
            <w:r w:rsidRPr="00215DB7">
              <w:rPr>
                <w:rFonts w:ascii="Times New Roman" w:hAnsi="Times New Roman" w:cs="Times New Roman"/>
                <w:sz w:val="24"/>
                <w:szCs w:val="24"/>
              </w:rPr>
              <w:t>подпункт 3) пункта 5 статьи 162 проекта</w:t>
            </w:r>
          </w:p>
        </w:tc>
        <w:tc>
          <w:tcPr>
            <w:tcW w:w="3828"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Статья 162. Доступ должностных лиц налогового органа и иных государственных органов на территорию и (или) в помещение для проведения налоговой проверки</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9" w:name="z3224"/>
            <w:r w:rsidRPr="00215DB7">
              <w:rPr>
                <w:rFonts w:ascii="Times New Roman" w:eastAsia="Times New Roman" w:hAnsi="Times New Roman" w:cs="Times New Roman"/>
                <w:sz w:val="24"/>
                <w:szCs w:val="24"/>
              </w:rPr>
              <w:t xml:space="preserve">5. Акт о </w:t>
            </w:r>
            <w:proofErr w:type="spellStart"/>
            <w:r w:rsidRPr="00215DB7">
              <w:rPr>
                <w:rFonts w:ascii="Times New Roman" w:eastAsia="Times New Roman" w:hAnsi="Times New Roman" w:cs="Times New Roman"/>
                <w:sz w:val="24"/>
                <w:szCs w:val="24"/>
              </w:rPr>
              <w:t>недопуске</w:t>
            </w:r>
            <w:proofErr w:type="spellEnd"/>
            <w:r w:rsidRPr="00215DB7">
              <w:rPr>
                <w:rFonts w:ascii="Times New Roman" w:eastAsia="Times New Roman" w:hAnsi="Times New Roman" w:cs="Times New Roman"/>
                <w:sz w:val="24"/>
                <w:szCs w:val="24"/>
              </w:rPr>
              <w:t xml:space="preserve"> подписывается:</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1) должностными лицами налогового органа, проводящими налоговую проверку;</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2) налогоплательщиком (налоговым агентом);</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3) привлеченными понятыми в порядке, определенном настоящим Кодексом.</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bookmarkStart w:id="10" w:name="z3225"/>
            <w:bookmarkEnd w:id="9"/>
            <w:r w:rsidRPr="00215DB7">
              <w:rPr>
                <w:rFonts w:ascii="Times New Roman" w:eastAsia="Times New Roman" w:hAnsi="Times New Roman" w:cs="Times New Roman"/>
                <w:b/>
                <w:sz w:val="24"/>
                <w:szCs w:val="24"/>
              </w:rPr>
              <w:t xml:space="preserve">При отказе от подписания указанного акта налогоплательщик (налоговый агент) обязан дать письменное объяснение о причине отказа. </w:t>
            </w:r>
          </w:p>
          <w:bookmarkEnd w:id="10"/>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 xml:space="preserve">В случае отказа налогоплательщика (налогового агента) от подписания акта о </w:t>
            </w:r>
            <w:proofErr w:type="spellStart"/>
            <w:r w:rsidRPr="00215DB7">
              <w:rPr>
                <w:rFonts w:ascii="Times New Roman" w:eastAsia="Times New Roman" w:hAnsi="Times New Roman" w:cs="Times New Roman"/>
                <w:sz w:val="24"/>
                <w:szCs w:val="24"/>
              </w:rPr>
              <w:lastRenderedPageBreak/>
              <w:t>недопуске</w:t>
            </w:r>
            <w:proofErr w:type="spellEnd"/>
            <w:r w:rsidRPr="00215DB7">
              <w:rPr>
                <w:rFonts w:ascii="Times New Roman" w:eastAsia="Times New Roman" w:hAnsi="Times New Roman" w:cs="Times New Roman"/>
                <w:sz w:val="24"/>
                <w:szCs w:val="24"/>
              </w:rPr>
              <w:t xml:space="preserve"> должностное лицо налогового органа, проводящее проверку, делает об этом соответствующую запись в таком акте. </w:t>
            </w:r>
          </w:p>
          <w:p w:rsidR="004B40A8" w:rsidRPr="00215DB7" w:rsidRDefault="004B40A8" w:rsidP="004B40A8">
            <w:pPr>
              <w:shd w:val="clear" w:color="auto" w:fill="FFFFFF"/>
              <w:ind w:firstLine="706"/>
              <w:contextualSpacing/>
              <w:jc w:val="both"/>
              <w:textAlignment w:val="baseline"/>
              <w:rPr>
                <w:rFonts w:ascii="Times New Roman" w:eastAsia="Times New Roman" w:hAnsi="Times New Roman" w:cs="Times New Roman"/>
                <w:b/>
                <w:color w:val="FF0000"/>
                <w:spacing w:val="2"/>
                <w:sz w:val="24"/>
                <w:szCs w:val="24"/>
                <w:lang w:eastAsia="ru-RU"/>
              </w:rPr>
            </w:pPr>
          </w:p>
        </w:tc>
        <w:tc>
          <w:tcPr>
            <w:tcW w:w="4111" w:type="dxa"/>
          </w:tcPr>
          <w:p w:rsidR="004B40A8" w:rsidRPr="00215DB7" w:rsidRDefault="004B40A8" w:rsidP="004B40A8">
            <w:pPr>
              <w:tabs>
                <w:tab w:val="left" w:pos="142"/>
              </w:tabs>
              <w:ind w:firstLine="709"/>
              <w:contextualSpacing/>
              <w:jc w:val="both"/>
              <w:rPr>
                <w:rFonts w:ascii="Times New Roman" w:hAnsi="Times New Roman" w:cs="Times New Roman"/>
                <w:bCs/>
                <w:sz w:val="24"/>
                <w:szCs w:val="24"/>
              </w:rPr>
            </w:pPr>
            <w:r w:rsidRPr="00215DB7">
              <w:rPr>
                <w:rFonts w:ascii="Times New Roman" w:hAnsi="Times New Roman" w:cs="Times New Roman"/>
                <w:b/>
                <w:bCs/>
                <w:sz w:val="24"/>
                <w:szCs w:val="24"/>
              </w:rPr>
              <w:lastRenderedPageBreak/>
              <w:t>часть вторую</w:t>
            </w:r>
            <w:r w:rsidRPr="00215DB7">
              <w:rPr>
                <w:rFonts w:ascii="Times New Roman" w:hAnsi="Times New Roman" w:cs="Times New Roman"/>
                <w:bCs/>
                <w:sz w:val="24"/>
                <w:szCs w:val="24"/>
              </w:rPr>
              <w:t xml:space="preserve"> подпункта 3) пункта 5 статьи 162 проекта </w:t>
            </w:r>
            <w:r w:rsidRPr="00215DB7">
              <w:rPr>
                <w:rFonts w:ascii="Times New Roman" w:hAnsi="Times New Roman" w:cs="Times New Roman"/>
                <w:b/>
                <w:sz w:val="24"/>
                <w:szCs w:val="24"/>
              </w:rPr>
              <w:t>исключить</w:t>
            </w:r>
            <w:r w:rsidRPr="00215DB7">
              <w:rPr>
                <w:rFonts w:ascii="Times New Roman" w:hAnsi="Times New Roman" w:cs="Times New Roman"/>
                <w:bCs/>
                <w:sz w:val="24"/>
                <w:szCs w:val="24"/>
              </w:rPr>
              <w:t>;</w:t>
            </w: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r w:rsidRPr="00215DB7">
              <w:rPr>
                <w:rFonts w:ascii="Times New Roman" w:eastAsia="Times New Roman" w:hAnsi="Times New Roman" w:cs="Times New Roman"/>
                <w:b/>
                <w:color w:val="000000"/>
                <w:sz w:val="24"/>
                <w:szCs w:val="24"/>
              </w:rPr>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215DB7">
              <w:rPr>
                <w:rFonts w:ascii="Times New Roman" w:eastAsia="Times New Roman" w:hAnsi="Times New Roman" w:cs="Times New Roman"/>
                <w:b/>
                <w:color w:val="000000"/>
                <w:sz w:val="24"/>
                <w:szCs w:val="24"/>
              </w:rPr>
              <w:t>Сайлаубай</w:t>
            </w:r>
            <w:proofErr w:type="spellEnd"/>
            <w:r w:rsidRPr="00215DB7">
              <w:rPr>
                <w:rFonts w:ascii="Times New Roman" w:eastAsia="Times New Roman" w:hAnsi="Times New Roman" w:cs="Times New Roman"/>
                <w:b/>
                <w:color w:val="000000"/>
                <w:sz w:val="24"/>
                <w:szCs w:val="24"/>
              </w:rPr>
              <w:t xml:space="preserve"> Н.С</w:t>
            </w:r>
            <w:r w:rsidRPr="00215DB7">
              <w:rPr>
                <w:rFonts w:ascii="Times New Roman" w:eastAsia="Times New Roman" w:hAnsi="Times New Roman" w:cs="Times New Roman"/>
                <w:bCs/>
                <w:color w:val="000000"/>
                <w:sz w:val="24"/>
                <w:szCs w:val="24"/>
              </w:rPr>
              <w:t>.</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215DB7">
              <w:rPr>
                <w:rFonts w:ascii="Times New Roman" w:eastAsia="Times New Roman" w:hAnsi="Times New Roman" w:cs="Times New Roman"/>
                <w:b/>
                <w:color w:val="000000"/>
                <w:sz w:val="24"/>
                <w:szCs w:val="24"/>
              </w:rPr>
              <w:t>Ауесбаев</w:t>
            </w:r>
            <w:proofErr w:type="spellEnd"/>
            <w:r w:rsidRPr="00215DB7">
              <w:rPr>
                <w:rFonts w:ascii="Times New Roman" w:eastAsia="Times New Roman" w:hAnsi="Times New Roman" w:cs="Times New Roman"/>
                <w:b/>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215DB7">
              <w:rPr>
                <w:rFonts w:ascii="Times New Roman" w:eastAsia="Times New Roman" w:hAnsi="Times New Roman" w:cs="Times New Roman"/>
                <w:b/>
                <w:color w:val="000000"/>
                <w:sz w:val="24"/>
                <w:szCs w:val="24"/>
              </w:rPr>
              <w:t>Сагандыкова</w:t>
            </w:r>
            <w:proofErr w:type="spellEnd"/>
            <w:r w:rsidRPr="00215DB7">
              <w:rPr>
                <w:rFonts w:ascii="Times New Roman" w:eastAsia="Times New Roman" w:hAnsi="Times New Roman" w:cs="Times New Roman"/>
                <w:b/>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r w:rsidRPr="00215DB7">
              <w:rPr>
                <w:rFonts w:ascii="Times New Roman" w:eastAsia="Times New Roman" w:hAnsi="Times New Roman" w:cs="Times New Roman"/>
                <w:b/>
                <w:color w:val="000000"/>
                <w:sz w:val="24"/>
                <w:szCs w:val="24"/>
              </w:rPr>
              <w:t>Рахимжанов А.Н.</w:t>
            </w:r>
          </w:p>
          <w:p w:rsidR="004B40A8" w:rsidRPr="00215DB7" w:rsidRDefault="004B40A8" w:rsidP="004B40A8">
            <w:pPr>
              <w:tabs>
                <w:tab w:val="left" w:pos="0"/>
              </w:tabs>
              <w:ind w:firstLine="320"/>
              <w:contextualSpacing/>
              <w:jc w:val="center"/>
              <w:rPr>
                <w:rFonts w:ascii="Times New Roman" w:eastAsia="Times New Roman" w:hAnsi="Times New Roman" w:cs="Times New Roman"/>
                <w:bCs/>
                <w:color w:val="000000"/>
                <w:sz w:val="24"/>
                <w:szCs w:val="24"/>
              </w:rPr>
            </w:pPr>
          </w:p>
          <w:p w:rsidR="004B40A8" w:rsidRPr="00215DB7" w:rsidRDefault="004B40A8" w:rsidP="004B40A8">
            <w:pPr>
              <w:tabs>
                <w:tab w:val="left" w:pos="142"/>
              </w:tabs>
              <w:ind w:firstLine="458"/>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“Отказ от дачи объяснений о причинах отказа от подписания акта” означает, что лицо, которому предложено подписать акт, вправе отказаться от предоставления каких-либо разъяснений касаемо причин отказа от подписания. Однако данный отказ не должен затягивать процесс составления акта, поскольку его основная цель – зафиксировать факт отказа в порядке, предусмотренном законодательством. В этой связи для упрощения процедуры составляется акт об отказе от подписи, который оформляется в обязательном присутствии понятых, что является гарантией соблюдения прав и интересов всех сторон.</w:t>
            </w:r>
          </w:p>
          <w:p w:rsidR="004B40A8" w:rsidRPr="00215DB7" w:rsidRDefault="004B40A8" w:rsidP="004B40A8">
            <w:pPr>
              <w:tabs>
                <w:tab w:val="left" w:pos="142"/>
              </w:tabs>
              <w:ind w:firstLine="458"/>
              <w:contextualSpacing/>
              <w:jc w:val="both"/>
              <w:rPr>
                <w:rFonts w:ascii="Times New Roman" w:hAnsi="Times New Roman" w:cs="Times New Roman"/>
                <w:bCs/>
                <w:sz w:val="24"/>
                <w:szCs w:val="24"/>
              </w:rPr>
            </w:pPr>
          </w:p>
          <w:p w:rsidR="004B40A8" w:rsidRPr="00215DB7" w:rsidRDefault="004B40A8" w:rsidP="004B40A8">
            <w:pPr>
              <w:tabs>
                <w:tab w:val="left" w:pos="142"/>
              </w:tabs>
              <w:ind w:firstLine="458"/>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 xml:space="preserve">При этом в случае, если лицо отказалось от подписания акта, его отказ от дачи объяснений относительно причин этого отказа не освобождает его от необходимости представить эти объяснения в другой форме, если такие объяснения будут требоваться в рамках дальнейшей процедуры. Отказ от объяснений в момент подписания акта о </w:t>
            </w:r>
            <w:proofErr w:type="spellStart"/>
            <w:r w:rsidRPr="00215DB7">
              <w:rPr>
                <w:rFonts w:ascii="Times New Roman" w:hAnsi="Times New Roman" w:cs="Times New Roman"/>
                <w:bCs/>
                <w:sz w:val="24"/>
                <w:szCs w:val="24"/>
              </w:rPr>
              <w:t>недопуске</w:t>
            </w:r>
            <w:proofErr w:type="spellEnd"/>
            <w:r w:rsidRPr="00215DB7">
              <w:rPr>
                <w:rFonts w:ascii="Times New Roman" w:hAnsi="Times New Roman" w:cs="Times New Roman"/>
                <w:bCs/>
                <w:sz w:val="24"/>
                <w:szCs w:val="24"/>
              </w:rPr>
              <w:t xml:space="preserve"> или о других действиях может повлечь необходимость их предоставления в дальнейшем, с целью более детальной проверки обстоятельств, связанных с отказом.</w:t>
            </w:r>
          </w:p>
          <w:p w:rsidR="004B40A8" w:rsidRPr="00215DB7" w:rsidRDefault="004B40A8" w:rsidP="004B40A8">
            <w:pPr>
              <w:tabs>
                <w:tab w:val="left" w:pos="142"/>
              </w:tabs>
              <w:ind w:firstLine="458"/>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Таким образом, отказ от подписи акта и отказ от объяснений должны быть зафиксированы должным образом, а требование объяснений о причинах отказа может быть предъявлено на последующих этапах процесса, в зависимости от конкретных обстоятельств, предусмотренных законом или внутренними регламентами организации. В связи с чем фракция ОСДП  просит исключить данный пункт.</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B40A8" w:rsidRPr="00215DB7" w:rsidTr="004673FA">
        <w:tc>
          <w:tcPr>
            <w:tcW w:w="709" w:type="dxa"/>
          </w:tcPr>
          <w:p w:rsidR="004B40A8" w:rsidRPr="00215DB7" w:rsidRDefault="004B40A8" w:rsidP="004B40A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4B40A8" w:rsidRPr="00215DB7" w:rsidRDefault="004B40A8" w:rsidP="004B40A8">
            <w:pPr>
              <w:contextualSpacing/>
              <w:jc w:val="center"/>
              <w:rPr>
                <w:rFonts w:ascii="Times New Roman" w:hAnsi="Times New Roman" w:cs="Times New Roman"/>
                <w:bCs/>
                <w:sz w:val="24"/>
                <w:szCs w:val="24"/>
              </w:rPr>
            </w:pPr>
            <w:r w:rsidRPr="00215DB7">
              <w:rPr>
                <w:rFonts w:ascii="Times New Roman" w:hAnsi="Times New Roman" w:cs="Times New Roman"/>
                <w:bCs/>
                <w:sz w:val="24"/>
                <w:szCs w:val="24"/>
              </w:rPr>
              <w:t>пункты 5 и 7 статьи 165 проекта</w:t>
            </w:r>
          </w:p>
        </w:tc>
        <w:tc>
          <w:tcPr>
            <w:tcW w:w="3828" w:type="dxa"/>
          </w:tcPr>
          <w:p w:rsidR="004B40A8" w:rsidRPr="00215DB7" w:rsidRDefault="004B40A8" w:rsidP="004B40A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Статья 165. Решение по результатам налоговой проверки</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11" w:name="z3306"/>
            <w:r w:rsidRPr="00215DB7">
              <w:rPr>
                <w:rFonts w:ascii="Times New Roman" w:eastAsia="Times New Roman" w:hAnsi="Times New Roman" w:cs="Times New Roman"/>
                <w:sz w:val="24"/>
                <w:szCs w:val="24"/>
              </w:rPr>
              <w:t xml:space="preserve">5. В случае согласия налогоплательщика (налогового агента) с начисленными суммами налогов, платежей в бюджет и (или) пени, указанными в 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w:t>
            </w:r>
            <w:r w:rsidRPr="00215DB7">
              <w:rPr>
                <w:rFonts w:ascii="Times New Roman" w:eastAsia="Times New Roman" w:hAnsi="Times New Roman" w:cs="Times New Roman"/>
                <w:b/>
                <w:sz w:val="24"/>
                <w:szCs w:val="24"/>
              </w:rPr>
              <w:t>могут быть продлены</w:t>
            </w:r>
            <w:r w:rsidRPr="00215DB7">
              <w:rPr>
                <w:rFonts w:ascii="Times New Roman" w:eastAsia="Times New Roman" w:hAnsi="Times New Roman" w:cs="Times New Roman"/>
                <w:sz w:val="24"/>
                <w:szCs w:val="24"/>
              </w:rPr>
              <w:t xml:space="preserve"> на шестьдесят рабочих дней по заявлению налогоплательщика (налогового агента) с приложением графика уплаты.</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12" w:name="z3307"/>
            <w:bookmarkEnd w:id="11"/>
            <w:r w:rsidRPr="00215DB7">
              <w:rPr>
                <w:rFonts w:ascii="Times New Roman" w:eastAsia="Times New Roman" w:hAnsi="Times New Roman" w:cs="Times New Roman"/>
                <w:sz w:val="24"/>
                <w:szCs w:val="24"/>
              </w:rPr>
              <w:t>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13" w:name="z3308"/>
            <w:bookmarkEnd w:id="12"/>
            <w:r w:rsidRPr="00215DB7">
              <w:rPr>
                <w:rFonts w:ascii="Times New Roman" w:eastAsia="Times New Roman" w:hAnsi="Times New Roman" w:cs="Times New Roman"/>
                <w:sz w:val="24"/>
                <w:szCs w:val="24"/>
              </w:rPr>
              <w:t>Не подлежит продлению срок исполнения налогового обязательства в порядке, определенном настоящим пунктом,</w:t>
            </w:r>
            <w:bookmarkStart w:id="14" w:name="z3309"/>
            <w:bookmarkEnd w:id="13"/>
            <w:r w:rsidRPr="00215DB7">
              <w:rPr>
                <w:rFonts w:ascii="Times New Roman" w:eastAsia="Times New Roman" w:hAnsi="Times New Roman" w:cs="Times New Roman"/>
                <w:sz w:val="24"/>
                <w:szCs w:val="24"/>
              </w:rPr>
              <w:t xml:space="preserve"> по уплате начисленных по результатам проверки сумм </w:t>
            </w:r>
            <w:r w:rsidRPr="00215DB7">
              <w:rPr>
                <w:rFonts w:ascii="Times New Roman" w:eastAsia="Times New Roman" w:hAnsi="Times New Roman" w:cs="Times New Roman"/>
                <w:sz w:val="24"/>
                <w:szCs w:val="24"/>
              </w:rPr>
              <w:lastRenderedPageBreak/>
              <w:t>акциза и налогов, удерживаемых у источника выплаты.</w:t>
            </w:r>
          </w:p>
          <w:bookmarkEnd w:id="14"/>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7. 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15" w:name="_Hlk167808545"/>
            <w:r w:rsidRPr="00215DB7">
              <w:rPr>
                <w:rFonts w:ascii="Times New Roman" w:eastAsia="Calibri" w:hAnsi="Times New Roman" w:cs="Times New Roman"/>
                <w:sz w:val="24"/>
                <w:szCs w:val="24"/>
              </w:rPr>
              <w:t xml:space="preserve">Положения части первой настоящего пункта не распространяются на </w:t>
            </w:r>
            <w:r w:rsidRPr="00215DB7">
              <w:rPr>
                <w:rFonts w:ascii="Times New Roman" w:eastAsia="Times New Roman" w:hAnsi="Times New Roman" w:cs="Times New Roman"/>
                <w:sz w:val="24"/>
                <w:szCs w:val="24"/>
              </w:rPr>
              <w:t>тематические налоговые проверки по вопросам, изложенным:</w:t>
            </w:r>
          </w:p>
          <w:p w:rsidR="004B40A8" w:rsidRPr="00215DB7" w:rsidRDefault="004B40A8" w:rsidP="004B40A8">
            <w:pPr>
              <w:tabs>
                <w:tab w:val="left" w:pos="142"/>
              </w:tabs>
              <w:ind w:firstLine="709"/>
              <w:contextualSpacing/>
              <w:jc w:val="both"/>
              <w:rPr>
                <w:rFonts w:ascii="Times New Roman" w:eastAsia="Calibri" w:hAnsi="Times New Roman" w:cs="Times New Roman"/>
                <w:sz w:val="24"/>
                <w:szCs w:val="24"/>
              </w:rPr>
            </w:pPr>
            <w:r w:rsidRPr="00215DB7">
              <w:rPr>
                <w:rFonts w:ascii="Times New Roman" w:eastAsia="Times New Roman" w:hAnsi="Times New Roman" w:cs="Times New Roman"/>
                <w:sz w:val="24"/>
                <w:szCs w:val="24"/>
              </w:rPr>
              <w:t xml:space="preserve">1)  </w:t>
            </w:r>
            <w:r w:rsidRPr="00215DB7">
              <w:rPr>
                <w:rFonts w:ascii="Times New Roman" w:eastAsia="Calibri" w:hAnsi="Times New Roman" w:cs="Times New Roman"/>
                <w:sz w:val="24"/>
                <w:szCs w:val="24"/>
              </w:rPr>
              <w:t xml:space="preserve">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w:t>
            </w:r>
            <w:r w:rsidRPr="00215DB7">
              <w:rPr>
                <w:rFonts w:ascii="Times New Roman" w:eastAsia="Calibri" w:hAnsi="Times New Roman" w:cs="Times New Roman"/>
                <w:sz w:val="24"/>
                <w:szCs w:val="24"/>
              </w:rPr>
              <w:lastRenderedPageBreak/>
              <w:t xml:space="preserve">регулирующего вопросы </w:t>
            </w:r>
            <w:proofErr w:type="spellStart"/>
            <w:r w:rsidRPr="00215DB7">
              <w:rPr>
                <w:rFonts w:ascii="Times New Roman" w:eastAsia="Calibri" w:hAnsi="Times New Roman" w:cs="Times New Roman"/>
                <w:sz w:val="24"/>
                <w:szCs w:val="24"/>
              </w:rPr>
              <w:t>избежания</w:t>
            </w:r>
            <w:proofErr w:type="spellEnd"/>
            <w:r w:rsidRPr="00215DB7">
              <w:rPr>
                <w:rFonts w:ascii="Times New Roman" w:eastAsia="Calibri" w:hAnsi="Times New Roman" w:cs="Times New Roman"/>
                <w:sz w:val="24"/>
                <w:szCs w:val="24"/>
              </w:rPr>
              <w:t xml:space="preserve"> двойного налогообложения и предотвращения уклонения от уплаты налогов;</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Calibri" w:hAnsi="Times New Roman" w:cs="Times New Roman"/>
                <w:b/>
                <w:sz w:val="24"/>
                <w:szCs w:val="24"/>
              </w:rPr>
              <w:t>2) в жалобе налогоплательщика (налогового агента) на уведомление о результатах налоговой проверки.</w:t>
            </w:r>
          </w:p>
          <w:bookmarkEnd w:id="15"/>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 xml:space="preserve">Положение </w:t>
            </w:r>
            <w:r w:rsidRPr="00215DB7">
              <w:rPr>
                <w:rFonts w:ascii="Times New Roman" w:eastAsia="Calibri" w:hAnsi="Times New Roman" w:cs="Times New Roman"/>
                <w:sz w:val="24"/>
                <w:szCs w:val="24"/>
              </w:rPr>
              <w:t xml:space="preserve">части первой </w:t>
            </w:r>
            <w:r w:rsidRPr="00215DB7">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16" w:name="z3314"/>
            <w:r w:rsidRPr="00215DB7">
              <w:rPr>
                <w:rFonts w:ascii="Times New Roman" w:eastAsia="Times New Roman" w:hAnsi="Times New Roman" w:cs="Times New Roman"/>
                <w:sz w:val="24"/>
                <w:szCs w:val="24"/>
              </w:rPr>
              <w:t>1) в части уменьшения налогоплательщиком (налоговым агентом) подлежащей уплате суммы налога или платежа в бюджет путем представления дополнительной налоговой отчетности за ранее проверенный налоговый период по данному виду налога или платежа в бюджет;</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17" w:name="z3315"/>
            <w:bookmarkEnd w:id="16"/>
            <w:r w:rsidRPr="00215DB7">
              <w:rPr>
                <w:rFonts w:ascii="Times New Roman" w:eastAsia="Times New Roman" w:hAnsi="Times New Roman" w:cs="Times New Roman"/>
                <w:sz w:val="24"/>
                <w:szCs w:val="24"/>
              </w:rPr>
              <w:t>2) по результатам ответа на запрос налогового органа, направленного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bookmarkStart w:id="18" w:name="z3316"/>
            <w:bookmarkEnd w:id="17"/>
            <w:r w:rsidRPr="00215DB7">
              <w:rPr>
                <w:rFonts w:ascii="Times New Roman" w:eastAsia="Times New Roman" w:hAnsi="Times New Roman" w:cs="Times New Roman"/>
                <w:sz w:val="24"/>
                <w:szCs w:val="24"/>
              </w:rPr>
              <w:lastRenderedPageBreak/>
              <w:t>3) по результатам рассмотрения документов, влияющих на подлежащую уплате сумму налога или платежа в бюджет и не представленных налогоплательщиком (налоговым агентом) на запрос налогового органа в ходе проведения любой из предыдущих налоговых проверок одного и того же налогового периода по данному виду налога или платежа в бюджет;</w:t>
            </w:r>
          </w:p>
          <w:bookmarkEnd w:id="18"/>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r w:rsidRPr="00215DB7">
              <w:rPr>
                <w:rFonts w:ascii="Times New Roman" w:eastAsia="Times New Roman" w:hAnsi="Times New Roman" w:cs="Times New Roman"/>
                <w:sz w:val="24"/>
                <w:szCs w:val="24"/>
              </w:rPr>
              <w:t>4) в части действия по выписке счета-фактуры, совершенного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4B40A8" w:rsidRPr="00215DB7" w:rsidRDefault="004B40A8" w:rsidP="004B40A8">
            <w:pPr>
              <w:tabs>
                <w:tab w:val="left" w:pos="142"/>
              </w:tabs>
              <w:ind w:firstLine="709"/>
              <w:contextualSpacing/>
              <w:jc w:val="both"/>
              <w:rPr>
                <w:rFonts w:ascii="Times New Roman" w:eastAsia="Times New Roman" w:hAnsi="Times New Roman" w:cs="Times New Roman"/>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4111" w:type="dxa"/>
          </w:tcPr>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в статье 165 проекта:</w:t>
            </w: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Cs/>
                <w:sz w:val="24"/>
                <w:szCs w:val="24"/>
              </w:rPr>
              <w:t xml:space="preserve">в пункте 5 слова </w:t>
            </w:r>
            <w:r w:rsidRPr="00215DB7">
              <w:rPr>
                <w:rFonts w:ascii="Times New Roman" w:eastAsia="Times New Roman" w:hAnsi="Times New Roman" w:cs="Times New Roman"/>
                <w:b/>
                <w:bCs/>
                <w:sz w:val="24"/>
                <w:szCs w:val="24"/>
              </w:rPr>
              <w:t xml:space="preserve">«могут быть продлены» </w:t>
            </w:r>
            <w:r w:rsidRPr="00215DB7">
              <w:rPr>
                <w:rFonts w:ascii="Times New Roman" w:eastAsia="Times New Roman" w:hAnsi="Times New Roman" w:cs="Times New Roman"/>
                <w:bCs/>
                <w:sz w:val="24"/>
                <w:szCs w:val="24"/>
              </w:rPr>
              <w:t>заменить словом</w:t>
            </w:r>
            <w:r w:rsidRPr="00215DB7">
              <w:rPr>
                <w:rFonts w:ascii="Times New Roman" w:eastAsia="Times New Roman" w:hAnsi="Times New Roman" w:cs="Times New Roman"/>
                <w:b/>
                <w:sz w:val="24"/>
                <w:szCs w:val="24"/>
              </w:rPr>
              <w:t xml:space="preserve"> «</w:t>
            </w:r>
            <w:r w:rsidRPr="00215DB7">
              <w:rPr>
                <w:rFonts w:ascii="Times New Roman" w:eastAsia="Times New Roman" w:hAnsi="Times New Roman" w:cs="Times New Roman"/>
                <w:b/>
                <w:iCs/>
                <w:sz w:val="24"/>
                <w:szCs w:val="24"/>
              </w:rPr>
              <w:t>продлеваются</w:t>
            </w:r>
            <w:r w:rsidRPr="00215DB7">
              <w:rPr>
                <w:rFonts w:ascii="Times New Roman" w:eastAsia="Times New Roman" w:hAnsi="Times New Roman" w:cs="Times New Roman"/>
                <w:b/>
                <w:sz w:val="24"/>
                <w:szCs w:val="24"/>
              </w:rPr>
              <w:t>»;</w:t>
            </w: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709"/>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bCs/>
                <w:sz w:val="24"/>
                <w:szCs w:val="24"/>
              </w:rPr>
              <w:t xml:space="preserve">подпункт 2) части </w:t>
            </w:r>
            <w:proofErr w:type="gramStart"/>
            <w:r w:rsidRPr="00215DB7">
              <w:rPr>
                <w:rFonts w:ascii="Times New Roman" w:eastAsia="Times New Roman" w:hAnsi="Times New Roman" w:cs="Times New Roman"/>
                <w:b/>
                <w:bCs/>
                <w:sz w:val="24"/>
                <w:szCs w:val="24"/>
              </w:rPr>
              <w:t>второй</w:t>
            </w:r>
            <w:r w:rsidRPr="00215DB7">
              <w:rPr>
                <w:rFonts w:ascii="Times New Roman" w:eastAsia="Times New Roman" w:hAnsi="Times New Roman" w:cs="Times New Roman"/>
                <w:bCs/>
                <w:sz w:val="24"/>
                <w:szCs w:val="24"/>
              </w:rPr>
              <w:t xml:space="preserve">  пункта</w:t>
            </w:r>
            <w:proofErr w:type="gramEnd"/>
            <w:r w:rsidRPr="00215DB7">
              <w:rPr>
                <w:rFonts w:ascii="Times New Roman" w:eastAsia="Times New Roman" w:hAnsi="Times New Roman" w:cs="Times New Roman"/>
                <w:bCs/>
                <w:sz w:val="24"/>
                <w:szCs w:val="24"/>
              </w:rPr>
              <w:t xml:space="preserve"> 7</w:t>
            </w:r>
            <w:r w:rsidRPr="00215DB7">
              <w:rPr>
                <w:rFonts w:ascii="Times New Roman" w:hAnsi="Times New Roman" w:cs="Times New Roman"/>
                <w:b/>
                <w:sz w:val="24"/>
                <w:szCs w:val="24"/>
              </w:rPr>
              <w:t xml:space="preserve"> исключить;</w:t>
            </w:r>
          </w:p>
          <w:p w:rsidR="004B40A8" w:rsidRPr="00215DB7" w:rsidRDefault="004B40A8" w:rsidP="004B40A8">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826" w:type="dxa"/>
          </w:tcPr>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r w:rsidRPr="00215DB7">
              <w:rPr>
                <w:rFonts w:ascii="Times New Roman" w:eastAsia="Times New Roman" w:hAnsi="Times New Roman" w:cs="Times New Roman"/>
                <w:b/>
                <w:color w:val="000000"/>
                <w:sz w:val="24"/>
                <w:szCs w:val="24"/>
              </w:rPr>
              <w:lastRenderedPageBreak/>
              <w:t>депутаты</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215DB7">
              <w:rPr>
                <w:rFonts w:ascii="Times New Roman" w:eastAsia="Times New Roman" w:hAnsi="Times New Roman" w:cs="Times New Roman"/>
                <w:b/>
                <w:color w:val="000000"/>
                <w:sz w:val="24"/>
                <w:szCs w:val="24"/>
              </w:rPr>
              <w:t>Сайлаубай</w:t>
            </w:r>
            <w:proofErr w:type="spellEnd"/>
            <w:r w:rsidRPr="00215DB7">
              <w:rPr>
                <w:rFonts w:ascii="Times New Roman" w:eastAsia="Times New Roman" w:hAnsi="Times New Roman" w:cs="Times New Roman"/>
                <w:b/>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215DB7">
              <w:rPr>
                <w:rFonts w:ascii="Times New Roman" w:eastAsia="Times New Roman" w:hAnsi="Times New Roman" w:cs="Times New Roman"/>
                <w:b/>
                <w:color w:val="000000"/>
                <w:sz w:val="24"/>
                <w:szCs w:val="24"/>
              </w:rPr>
              <w:t>Ауесбаев</w:t>
            </w:r>
            <w:proofErr w:type="spellEnd"/>
            <w:r w:rsidRPr="00215DB7">
              <w:rPr>
                <w:rFonts w:ascii="Times New Roman" w:eastAsia="Times New Roman" w:hAnsi="Times New Roman" w:cs="Times New Roman"/>
                <w:b/>
                <w:color w:val="000000"/>
                <w:sz w:val="24"/>
                <w:szCs w:val="24"/>
              </w:rPr>
              <w:t xml:space="preserve"> Н.С.</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215DB7">
              <w:rPr>
                <w:rFonts w:ascii="Times New Roman" w:eastAsia="Times New Roman" w:hAnsi="Times New Roman" w:cs="Times New Roman"/>
                <w:b/>
                <w:color w:val="000000"/>
                <w:sz w:val="24"/>
                <w:szCs w:val="24"/>
              </w:rPr>
              <w:t>Сагандыкова</w:t>
            </w:r>
            <w:proofErr w:type="spellEnd"/>
            <w:r w:rsidRPr="00215DB7">
              <w:rPr>
                <w:rFonts w:ascii="Times New Roman" w:eastAsia="Times New Roman" w:hAnsi="Times New Roman" w:cs="Times New Roman"/>
                <w:b/>
                <w:color w:val="000000"/>
                <w:sz w:val="24"/>
                <w:szCs w:val="24"/>
              </w:rPr>
              <w:t xml:space="preserve"> А.Б.</w:t>
            </w:r>
          </w:p>
          <w:p w:rsidR="004B40A8" w:rsidRPr="00215DB7" w:rsidRDefault="004B40A8" w:rsidP="004B40A8">
            <w:pPr>
              <w:tabs>
                <w:tab w:val="left" w:pos="0"/>
              </w:tabs>
              <w:ind w:firstLine="320"/>
              <w:contextualSpacing/>
              <w:jc w:val="center"/>
              <w:rPr>
                <w:rFonts w:ascii="Times New Roman" w:eastAsia="Times New Roman" w:hAnsi="Times New Roman" w:cs="Times New Roman"/>
                <w:b/>
                <w:color w:val="000000"/>
                <w:sz w:val="24"/>
                <w:szCs w:val="24"/>
              </w:rPr>
            </w:pPr>
            <w:r w:rsidRPr="00215DB7">
              <w:rPr>
                <w:rFonts w:ascii="Times New Roman" w:eastAsia="Times New Roman" w:hAnsi="Times New Roman" w:cs="Times New Roman"/>
                <w:b/>
                <w:color w:val="000000"/>
                <w:sz w:val="24"/>
                <w:szCs w:val="24"/>
              </w:rPr>
              <w:t>Рахимжанов А.Н.</w:t>
            </w:r>
          </w:p>
          <w:p w:rsidR="004B40A8" w:rsidRPr="00215DB7" w:rsidRDefault="004B40A8" w:rsidP="004B40A8">
            <w:pPr>
              <w:contextualSpacing/>
              <w:jc w:val="both"/>
              <w:rPr>
                <w:rFonts w:ascii="Times New Roman" w:eastAsia="Times New Roman" w:hAnsi="Times New Roman" w:cs="Times New Roman"/>
                <w:bCs/>
                <w:sz w:val="24"/>
                <w:szCs w:val="24"/>
              </w:rPr>
            </w:pPr>
          </w:p>
          <w:p w:rsidR="004B40A8" w:rsidRPr="00215DB7" w:rsidRDefault="004B40A8" w:rsidP="004B40A8">
            <w:pPr>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В исходном тексте использована формулировка «могут быть продлены», которая допускает двусмысленность. Она подразумевает возможность продления, но не обязывает налоговый орган предоставить такое продление. Это создает коррупционный риск, так как решение о продлении становится дискреционным (на усмотрение должностных лиц).</w:t>
            </w:r>
          </w:p>
          <w:p w:rsidR="004B40A8" w:rsidRPr="00215DB7" w:rsidRDefault="004B40A8" w:rsidP="004B40A8">
            <w:pPr>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Замена на «продлевается»</w:t>
            </w:r>
          </w:p>
          <w:p w:rsidR="004B40A8" w:rsidRPr="00215DB7" w:rsidRDefault="004B40A8" w:rsidP="004B40A8">
            <w:pPr>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 xml:space="preserve">Переформулированный текст использует безусловную форму «срок исполнения налогового обязательства по их уплате продлевается», что означает автоматическое продление при выполнении условий (подача заявления и предоставление графика уплаты). Это исключает субъективный фактор и снижает вероятность коррупционного влияния. </w:t>
            </w:r>
          </w:p>
          <w:p w:rsidR="004B40A8" w:rsidRPr="00215DB7" w:rsidRDefault="004B40A8" w:rsidP="004B40A8">
            <w:pPr>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 xml:space="preserve">Переформулированный текст четко определяет, что </w:t>
            </w:r>
            <w:r w:rsidRPr="00215DB7">
              <w:rPr>
                <w:rFonts w:ascii="Times New Roman" w:eastAsia="Times New Roman" w:hAnsi="Times New Roman" w:cs="Times New Roman"/>
                <w:bCs/>
                <w:sz w:val="24"/>
                <w:szCs w:val="24"/>
              </w:rPr>
              <w:lastRenderedPageBreak/>
              <w:t>продление срока является правом налогоплательщика при соблюдении установленных условий. При этом сохраняется логика нормы, исключая возможность расширенного толкования со стороны налоговых органов.</w:t>
            </w:r>
          </w:p>
          <w:p w:rsidR="004B40A8" w:rsidRPr="00215DB7" w:rsidRDefault="004B40A8" w:rsidP="004B40A8">
            <w:pPr>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Фракция ОСДП считает, что в результате изменений норма становится прозрачной, исключает коррупционные риски и не допускает произвольного толкования.</w:t>
            </w:r>
          </w:p>
          <w:p w:rsidR="004B40A8" w:rsidRPr="00215DB7" w:rsidRDefault="004B40A8" w:rsidP="004B40A8">
            <w:pPr>
              <w:ind w:firstLine="600"/>
              <w:contextualSpacing/>
              <w:jc w:val="both"/>
              <w:rPr>
                <w:rFonts w:ascii="Times New Roman" w:eastAsia="Times New Roman" w:hAnsi="Times New Roman" w:cs="Times New Roman"/>
                <w:bCs/>
                <w:sz w:val="24"/>
                <w:szCs w:val="24"/>
              </w:rPr>
            </w:pPr>
          </w:p>
          <w:p w:rsidR="004B40A8" w:rsidRPr="00215DB7" w:rsidRDefault="004B40A8" w:rsidP="004B40A8">
            <w:pPr>
              <w:ind w:firstLine="600"/>
              <w:contextualSpacing/>
              <w:jc w:val="both"/>
              <w:rPr>
                <w:rFonts w:ascii="Times New Roman" w:eastAsia="Times New Roman" w:hAnsi="Times New Roman" w:cs="Times New Roman"/>
                <w:bCs/>
                <w:sz w:val="24"/>
                <w:szCs w:val="24"/>
              </w:rPr>
            </w:pPr>
          </w:p>
          <w:p w:rsidR="004B40A8" w:rsidRPr="00215DB7" w:rsidRDefault="004B40A8" w:rsidP="004B40A8">
            <w:pPr>
              <w:tabs>
                <w:tab w:val="left" w:pos="142"/>
              </w:tabs>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 xml:space="preserve">Фракция </w:t>
            </w:r>
            <w:proofErr w:type="gramStart"/>
            <w:r w:rsidRPr="00215DB7">
              <w:rPr>
                <w:rFonts w:ascii="Times New Roman" w:eastAsia="Times New Roman" w:hAnsi="Times New Roman" w:cs="Times New Roman"/>
                <w:bCs/>
                <w:sz w:val="24"/>
                <w:szCs w:val="24"/>
              </w:rPr>
              <w:t>ОСДП  считает</w:t>
            </w:r>
            <w:proofErr w:type="gramEnd"/>
            <w:r w:rsidRPr="00215DB7">
              <w:rPr>
                <w:rFonts w:ascii="Times New Roman" w:eastAsia="Times New Roman" w:hAnsi="Times New Roman" w:cs="Times New Roman"/>
                <w:bCs/>
                <w:sz w:val="24"/>
                <w:szCs w:val="24"/>
              </w:rPr>
              <w:t>, что необходимо исключить подпункта 2 ст. 165 из проекта Налогового кодекса  по следующим основанием :</w:t>
            </w:r>
          </w:p>
          <w:p w:rsidR="004B40A8" w:rsidRPr="00215DB7" w:rsidRDefault="004B40A8" w:rsidP="004B40A8">
            <w:pPr>
              <w:tabs>
                <w:tab w:val="left" w:pos="142"/>
              </w:tabs>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 xml:space="preserve">Положение, предусмотренное подпунктом 2, дублирует уже существующие процедуры, регулирующие порядок подачи и рассмотрения жалоб налогоплательщика на результаты налоговых проверок. Данный вопрос может быть урегулирован в рамках других норм Налогового кодекса или административного </w:t>
            </w:r>
            <w:r w:rsidRPr="00215DB7">
              <w:rPr>
                <w:rFonts w:ascii="Times New Roman" w:eastAsia="Times New Roman" w:hAnsi="Times New Roman" w:cs="Times New Roman"/>
                <w:bCs/>
                <w:sz w:val="24"/>
                <w:szCs w:val="24"/>
              </w:rPr>
              <w:lastRenderedPageBreak/>
              <w:t>законодательства, что делает данный подпункт излишним.</w:t>
            </w:r>
          </w:p>
          <w:p w:rsidR="004B40A8" w:rsidRPr="00215DB7" w:rsidRDefault="004B40A8" w:rsidP="004B40A8">
            <w:pPr>
              <w:tabs>
                <w:tab w:val="left" w:pos="142"/>
              </w:tabs>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 xml:space="preserve">Текущая формулировка подпункта 2 может порождать правовую неопределенность. Например, неясно, как именно должен рассматриваться такой вид жалобы в контексте других процедурных норм, касающихся проведения налоговых проверок. Это может создать дополнительные сложности в </w:t>
            </w:r>
            <w:proofErr w:type="spellStart"/>
            <w:r w:rsidRPr="00215DB7">
              <w:rPr>
                <w:rFonts w:ascii="Times New Roman" w:eastAsia="Times New Roman" w:hAnsi="Times New Roman" w:cs="Times New Roman"/>
                <w:bCs/>
                <w:sz w:val="24"/>
                <w:szCs w:val="24"/>
              </w:rPr>
              <w:t>правоприменении</w:t>
            </w:r>
            <w:proofErr w:type="spellEnd"/>
            <w:r w:rsidRPr="00215DB7">
              <w:rPr>
                <w:rFonts w:ascii="Times New Roman" w:eastAsia="Times New Roman" w:hAnsi="Times New Roman" w:cs="Times New Roman"/>
                <w:bCs/>
                <w:sz w:val="24"/>
                <w:szCs w:val="24"/>
              </w:rPr>
              <w:t xml:space="preserve"> и нарушить принцип правовой определенности.</w:t>
            </w:r>
          </w:p>
          <w:p w:rsidR="004B40A8" w:rsidRPr="00215DB7" w:rsidRDefault="004B40A8" w:rsidP="004B40A8">
            <w:pPr>
              <w:tabs>
                <w:tab w:val="left" w:pos="142"/>
              </w:tabs>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Подпункт 2 может противоречить принципам правовой определенности и стабильности налоговых отношений, поскольку позволяет повторно рассматривать вопросы, которые уже были предметом проверки в рамках других налоговых проверок, что влечет неоправданное удлинение сроков рассмотрения дел и усложнение административных процедур.</w:t>
            </w:r>
          </w:p>
          <w:p w:rsidR="004B40A8" w:rsidRPr="00215DB7" w:rsidRDefault="004B40A8" w:rsidP="004B40A8">
            <w:pPr>
              <w:tabs>
                <w:tab w:val="left" w:pos="142"/>
              </w:tabs>
              <w:ind w:firstLine="600"/>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 xml:space="preserve">Включение данного подпункта может привести к нецелесообразным затратам ресурсов как со стороны налоговых органов, так и со стороны налогоплательщиков, что </w:t>
            </w:r>
            <w:r w:rsidRPr="00215DB7">
              <w:rPr>
                <w:rFonts w:ascii="Times New Roman" w:eastAsia="Times New Roman" w:hAnsi="Times New Roman" w:cs="Times New Roman"/>
                <w:bCs/>
                <w:sz w:val="24"/>
                <w:szCs w:val="24"/>
              </w:rPr>
              <w:lastRenderedPageBreak/>
              <w:t>противоречит принципу минимизации административной нагрузки, заложенному в налоговом законодательстве.</w:t>
            </w:r>
          </w:p>
          <w:p w:rsidR="004B40A8" w:rsidRPr="00215DB7" w:rsidRDefault="004B40A8" w:rsidP="004B40A8">
            <w:pPr>
              <w:tabs>
                <w:tab w:val="left" w:pos="142"/>
              </w:tabs>
              <w:ind w:firstLine="600"/>
              <w:contextualSpacing/>
              <w:jc w:val="both"/>
              <w:rPr>
                <w:rFonts w:ascii="Times New Roman" w:hAnsi="Times New Roman" w:cs="Times New Roman"/>
                <w:bCs/>
                <w:sz w:val="24"/>
                <w:szCs w:val="24"/>
              </w:rPr>
            </w:pPr>
            <w:r w:rsidRPr="00215DB7">
              <w:rPr>
                <w:rFonts w:ascii="Times New Roman" w:eastAsia="Times New Roman" w:hAnsi="Times New Roman" w:cs="Times New Roman"/>
                <w:bCs/>
                <w:sz w:val="24"/>
                <w:szCs w:val="24"/>
              </w:rPr>
              <w:t xml:space="preserve">Таким образом, исключение данного подпункта будет способствовать упрощению налогового процесса, устранению юридической неопределенности и улучшению </w:t>
            </w:r>
            <w:proofErr w:type="spellStart"/>
            <w:r w:rsidRPr="00215DB7">
              <w:rPr>
                <w:rFonts w:ascii="Times New Roman" w:eastAsia="Times New Roman" w:hAnsi="Times New Roman" w:cs="Times New Roman"/>
                <w:bCs/>
                <w:sz w:val="24"/>
                <w:szCs w:val="24"/>
              </w:rPr>
              <w:t>правоприминения</w:t>
            </w:r>
            <w:proofErr w:type="spellEnd"/>
            <w:r w:rsidRPr="00215DB7">
              <w:rPr>
                <w:rFonts w:ascii="Times New Roman" w:eastAsia="Times New Roman" w:hAnsi="Times New Roman" w:cs="Times New Roman"/>
                <w:bCs/>
                <w:sz w:val="24"/>
                <w:szCs w:val="24"/>
              </w:rPr>
              <w:t>.</w:t>
            </w:r>
          </w:p>
        </w:tc>
        <w:tc>
          <w:tcPr>
            <w:tcW w:w="1559" w:type="dxa"/>
          </w:tcPr>
          <w:p w:rsidR="004B40A8" w:rsidRPr="00215DB7" w:rsidRDefault="004B40A8" w:rsidP="004B40A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358E8" w:rsidRPr="00215DB7" w:rsidTr="004673F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ind w:left="-57" w:right="-57"/>
              <w:jc w:val="center"/>
              <w:rPr>
                <w:rFonts w:ascii="Times New Roman" w:hAnsi="Times New Roman" w:cs="Times New Roman"/>
                <w:sz w:val="24"/>
                <w:szCs w:val="24"/>
              </w:rPr>
            </w:pPr>
            <w:r w:rsidRPr="00215DB7">
              <w:rPr>
                <w:rFonts w:ascii="Times New Roman" w:hAnsi="Times New Roman" w:cs="Times New Roman"/>
                <w:sz w:val="24"/>
                <w:szCs w:val="24"/>
              </w:rPr>
              <w:t>подпункт 6) пункта 3</w:t>
            </w:r>
          </w:p>
          <w:p w:rsidR="00F358E8" w:rsidRPr="00215DB7" w:rsidRDefault="00F358E8" w:rsidP="00F358E8">
            <w:pPr>
              <w:contextualSpacing/>
              <w:jc w:val="center"/>
              <w:rPr>
                <w:rFonts w:ascii="Times New Roman" w:eastAsia="Times New Roman" w:hAnsi="Times New Roman" w:cs="Times New Roman"/>
                <w:bCs/>
                <w:sz w:val="24"/>
                <w:szCs w:val="24"/>
              </w:rPr>
            </w:pPr>
            <w:r w:rsidRPr="00215DB7">
              <w:rPr>
                <w:rFonts w:ascii="Times New Roman" w:hAnsi="Times New Roman" w:cs="Times New Roman"/>
                <w:sz w:val="24"/>
                <w:szCs w:val="24"/>
              </w:rPr>
              <w:t>статьи 583 проекта</w:t>
            </w:r>
          </w:p>
        </w:tc>
        <w:tc>
          <w:tcPr>
            <w:tcW w:w="3828" w:type="dxa"/>
          </w:tcPr>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Статья 5</w:t>
            </w:r>
            <w:r w:rsidRPr="00215DB7">
              <w:rPr>
                <w:rFonts w:ascii="Times New Roman" w:eastAsia="Times New Roman" w:hAnsi="Times New Roman" w:cs="Times New Roman"/>
                <w:b/>
                <w:bCs/>
                <w:sz w:val="24"/>
                <w:szCs w:val="24"/>
                <w:lang w:val="kk-KZ" w:eastAsia="ru-RU"/>
              </w:rPr>
              <w:t>83</w:t>
            </w:r>
            <w:r w:rsidRPr="00215DB7">
              <w:rPr>
                <w:rFonts w:ascii="Times New Roman" w:eastAsia="Times New Roman" w:hAnsi="Times New Roman" w:cs="Times New Roman"/>
                <w:b/>
                <w:bCs/>
                <w:sz w:val="24"/>
                <w:szCs w:val="24"/>
                <w:lang w:eastAsia="ru-RU"/>
              </w:rPr>
              <w:t>. Налоговые ставки</w:t>
            </w:r>
          </w:p>
          <w:p w:rsidR="00F358E8" w:rsidRPr="00215DB7" w:rsidRDefault="00F358E8" w:rsidP="00F358E8">
            <w:pPr>
              <w:ind w:firstLine="709"/>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lastRenderedPageBreak/>
              <w:t>3. Юридические лица, указанные ниже, исчисляют налог на имущество по ставке 0,1 процента к налоговой базе:</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6) юридические лица по объектам питьевого водоснабжения;</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Calibri" w:hAnsi="Times New Roman" w:cs="Times New Roman"/>
                <w:b/>
                <w:sz w:val="24"/>
                <w:szCs w:val="24"/>
              </w:rPr>
            </w:pPr>
          </w:p>
        </w:tc>
        <w:tc>
          <w:tcPr>
            <w:tcW w:w="4111" w:type="dxa"/>
          </w:tcPr>
          <w:p w:rsidR="00F358E8" w:rsidRPr="00215DB7" w:rsidRDefault="00F358E8" w:rsidP="00F358E8">
            <w:pPr>
              <w:pStyle w:val="ad"/>
              <w:ind w:firstLine="451"/>
              <w:jc w:val="both"/>
              <w:rPr>
                <w:rFonts w:ascii="Times New Roman" w:hAnsi="Times New Roman" w:cs="Times New Roman"/>
                <w:sz w:val="24"/>
                <w:szCs w:val="24"/>
              </w:rPr>
            </w:pPr>
            <w:r w:rsidRPr="00215DB7">
              <w:rPr>
                <w:rFonts w:ascii="Times New Roman" w:hAnsi="Times New Roman" w:cs="Times New Roman"/>
                <w:b/>
                <w:sz w:val="24"/>
                <w:szCs w:val="24"/>
              </w:rPr>
              <w:lastRenderedPageBreak/>
              <w:t xml:space="preserve">подпункт 6) </w:t>
            </w:r>
            <w:r w:rsidRPr="00215DB7">
              <w:rPr>
                <w:rFonts w:ascii="Times New Roman" w:hAnsi="Times New Roman" w:cs="Times New Roman"/>
                <w:sz w:val="24"/>
                <w:szCs w:val="24"/>
              </w:rPr>
              <w:t>пункта 3 статьи 583 проекта изложить в следующей редакции:</w:t>
            </w:r>
          </w:p>
          <w:p w:rsidR="00F358E8" w:rsidRPr="00215DB7" w:rsidRDefault="00F358E8" w:rsidP="00F358E8">
            <w:pPr>
              <w:pStyle w:val="ad"/>
              <w:ind w:firstLine="451"/>
              <w:jc w:val="both"/>
              <w:rPr>
                <w:rFonts w:ascii="Times New Roman" w:hAnsi="Times New Roman" w:cs="Times New Roman"/>
                <w:b/>
                <w:sz w:val="24"/>
                <w:szCs w:val="24"/>
              </w:rPr>
            </w:pPr>
            <w:r w:rsidRPr="00215DB7">
              <w:rPr>
                <w:rFonts w:ascii="Times New Roman" w:hAnsi="Times New Roman" w:cs="Times New Roman"/>
                <w:b/>
                <w:sz w:val="24"/>
                <w:szCs w:val="24"/>
              </w:rPr>
              <w:lastRenderedPageBreak/>
              <w:t>«6) юридические лица, основным видом деятельности которых является оказание услуг по водоснабжению и (или) водоотведению»;</w:t>
            </w:r>
          </w:p>
          <w:p w:rsidR="00F358E8" w:rsidRPr="00215DB7" w:rsidRDefault="00F358E8" w:rsidP="00F358E8">
            <w:pPr>
              <w:tabs>
                <w:tab w:val="left" w:pos="142"/>
              </w:tabs>
              <w:ind w:firstLine="709"/>
              <w:contextualSpacing/>
              <w:jc w:val="both"/>
              <w:rPr>
                <w:rFonts w:ascii="Times New Roman" w:eastAsia="Times New Roman" w:hAnsi="Times New Roman" w:cs="Times New Roman"/>
                <w:bCs/>
                <w:sz w:val="24"/>
                <w:szCs w:val="24"/>
              </w:rPr>
            </w:pPr>
          </w:p>
        </w:tc>
        <w:tc>
          <w:tcPr>
            <w:tcW w:w="3826" w:type="dxa"/>
          </w:tcPr>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lastRenderedPageBreak/>
              <w:t>депутаты</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lastRenderedPageBreak/>
              <w:t>Рахимжанов А.Н.</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p>
          <w:p w:rsidR="00F358E8" w:rsidRPr="00215DB7" w:rsidRDefault="00F358E8" w:rsidP="00F358E8">
            <w:pPr>
              <w:pStyle w:val="ad"/>
              <w:ind w:firstLine="458"/>
              <w:jc w:val="both"/>
              <w:rPr>
                <w:rFonts w:ascii="Times New Roman" w:hAnsi="Times New Roman" w:cs="Times New Roman"/>
                <w:sz w:val="24"/>
                <w:szCs w:val="24"/>
              </w:rPr>
            </w:pPr>
            <w:r w:rsidRPr="00215DB7">
              <w:rPr>
                <w:rFonts w:ascii="Times New Roman" w:hAnsi="Times New Roman" w:cs="Times New Roman"/>
                <w:sz w:val="24"/>
                <w:szCs w:val="24"/>
              </w:rPr>
              <w:t>Согласно пункта 1 статьи 521 Налогового Кодекса регламентировано, что, если иное не предусмотрено настоящей статьей, юридические лица исчисляют налог на имущество по ставке 1,5 процента к налоговой базе.</w:t>
            </w:r>
          </w:p>
          <w:p w:rsidR="00F358E8" w:rsidRPr="00215DB7" w:rsidRDefault="00F358E8" w:rsidP="00F358E8">
            <w:pPr>
              <w:pStyle w:val="ad"/>
              <w:ind w:firstLine="458"/>
              <w:jc w:val="both"/>
              <w:rPr>
                <w:rFonts w:ascii="Times New Roman" w:hAnsi="Times New Roman" w:cs="Times New Roman"/>
                <w:b/>
                <w:sz w:val="24"/>
                <w:szCs w:val="24"/>
              </w:rPr>
            </w:pPr>
            <w:r w:rsidRPr="00215DB7">
              <w:rPr>
                <w:rFonts w:ascii="Times New Roman" w:hAnsi="Times New Roman" w:cs="Times New Roman"/>
                <w:sz w:val="24"/>
                <w:szCs w:val="24"/>
              </w:rPr>
              <w:t xml:space="preserve">В настоящее время субъектами естественных монополий, основным видом деятельности которых является предоставление услуг по водоснабжению и (или) водоотведению» налог на имущество </w:t>
            </w:r>
          </w:p>
          <w:p w:rsidR="00F358E8" w:rsidRPr="00215DB7" w:rsidRDefault="00F358E8" w:rsidP="00F358E8">
            <w:pPr>
              <w:pStyle w:val="ad"/>
              <w:ind w:firstLine="458"/>
              <w:jc w:val="both"/>
              <w:rPr>
                <w:rFonts w:ascii="Times New Roman" w:hAnsi="Times New Roman" w:cs="Times New Roman"/>
                <w:sz w:val="24"/>
                <w:szCs w:val="24"/>
              </w:rPr>
            </w:pPr>
            <w:r w:rsidRPr="00215DB7">
              <w:rPr>
                <w:rFonts w:ascii="Times New Roman" w:hAnsi="Times New Roman" w:cs="Times New Roman"/>
                <w:sz w:val="24"/>
                <w:szCs w:val="24"/>
              </w:rPr>
              <w:t>на объекты водоснабжения исчисляется по ставке 0,1%, на объекты водоотведения 1,5%. Вместе с тем, данные объекты являются идентичными.</w:t>
            </w:r>
          </w:p>
          <w:p w:rsidR="00F358E8" w:rsidRPr="00215DB7" w:rsidRDefault="00F358E8" w:rsidP="00F358E8">
            <w:pPr>
              <w:tabs>
                <w:tab w:val="left" w:pos="142"/>
              </w:tabs>
              <w:ind w:firstLine="458"/>
              <w:contextualSpacing/>
              <w:jc w:val="both"/>
              <w:rPr>
                <w:rFonts w:ascii="Times New Roman" w:eastAsia="Times New Roman" w:hAnsi="Times New Roman" w:cs="Times New Roman"/>
                <w:sz w:val="24"/>
                <w:szCs w:val="24"/>
              </w:rPr>
            </w:pPr>
            <w:r w:rsidRPr="00215DB7">
              <w:rPr>
                <w:rFonts w:ascii="Times New Roman" w:hAnsi="Times New Roman" w:cs="Times New Roman"/>
                <w:sz w:val="24"/>
                <w:szCs w:val="24"/>
              </w:rPr>
              <w:t xml:space="preserve">При постановке на баланс вновь построенных объектов, имеющих высокую стоимость, бесхозяйных объектов, одновременно значительно возрастают налоговые платежи, а это не учитывается действующими тарифами, что негативно сказывается на финансовом состоянии предприятий. Налог на </w:t>
            </w:r>
            <w:r w:rsidRPr="00215DB7">
              <w:rPr>
                <w:rFonts w:ascii="Times New Roman" w:hAnsi="Times New Roman" w:cs="Times New Roman"/>
                <w:sz w:val="24"/>
                <w:szCs w:val="24"/>
              </w:rPr>
              <w:lastRenderedPageBreak/>
              <w:t xml:space="preserve">имущество в Водоканалах </w:t>
            </w:r>
            <w:proofErr w:type="spellStart"/>
            <w:r w:rsidRPr="00215DB7">
              <w:rPr>
                <w:rFonts w:ascii="Times New Roman" w:hAnsi="Times New Roman" w:cs="Times New Roman"/>
                <w:sz w:val="24"/>
                <w:szCs w:val="24"/>
              </w:rPr>
              <w:t>Нур</w:t>
            </w:r>
            <w:proofErr w:type="spellEnd"/>
            <w:r w:rsidRPr="00215DB7">
              <w:rPr>
                <w:rFonts w:ascii="Times New Roman" w:hAnsi="Times New Roman" w:cs="Times New Roman"/>
                <w:sz w:val="24"/>
                <w:szCs w:val="24"/>
              </w:rPr>
              <w:t xml:space="preserve">-Султана, Алматы, Шымкента областных центров составляют ежегодно сотни миллионов тенге в каждом. При применении ставки налога на имущество 0,1% для объектов питьевого водоснабжения и ставки 1,5% на остальные объекты водоканалов налоговое бремя в сумме для предприятий практически не снижается, удешевления услуг не происходит. </w:t>
            </w:r>
          </w:p>
        </w:tc>
        <w:tc>
          <w:tcPr>
            <w:tcW w:w="1559" w:type="dxa"/>
          </w:tcPr>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tc>
      </w:tr>
      <w:tr w:rsidR="00F358E8" w:rsidRPr="00215DB7" w:rsidTr="00EC133C">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358E8" w:rsidRPr="00215DB7" w:rsidRDefault="00F358E8" w:rsidP="00F358E8">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строка 4 таблицы пункта 2 статьи 775 проекта</w:t>
            </w:r>
          </w:p>
        </w:tc>
        <w:tc>
          <w:tcPr>
            <w:tcW w:w="3828" w:type="dxa"/>
            <w:tcBorders>
              <w:top w:val="single" w:sz="6" w:space="0" w:color="000000"/>
              <w:left w:val="single" w:sz="6" w:space="0" w:color="000000"/>
              <w:bottom w:val="single" w:sz="6" w:space="0" w:color="000000"/>
              <w:right w:val="single" w:sz="6" w:space="0" w:color="000000"/>
            </w:tcBorders>
          </w:tcPr>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Статья 775. Ставки налога на добычу полезных ископаемых</w:t>
            </w:r>
          </w:p>
          <w:p w:rsidR="00F358E8" w:rsidRPr="00215DB7" w:rsidRDefault="00F358E8" w:rsidP="00F358E8">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w:t>
            </w:r>
          </w:p>
          <w:p w:rsidR="00F358E8" w:rsidRPr="00215DB7" w:rsidRDefault="00F358E8" w:rsidP="00F358E8">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2. Ставки налога на добычу полезных ископаемых на подземные воды исчисляются за 1 кубический метр добытой подземной воды исходя из размера </w:t>
            </w:r>
            <w:r w:rsidRPr="00215DB7">
              <w:rPr>
                <w:rFonts w:ascii="Times New Roman" w:eastAsia="Times New Roman" w:hAnsi="Times New Roman" w:cs="Times New Roman"/>
                <w:sz w:val="24"/>
                <w:szCs w:val="24"/>
                <w:lang w:val="kk-KZ" w:eastAsia="ru-RU"/>
              </w:rPr>
              <w:t>МРП</w:t>
            </w:r>
            <w:r w:rsidRPr="00215DB7">
              <w:rPr>
                <w:rFonts w:ascii="Times New Roman" w:eastAsia="Times New Roman" w:hAnsi="Times New Roman" w:cs="Times New Roman"/>
                <w:sz w:val="24"/>
                <w:szCs w:val="24"/>
                <w:lang w:eastAsia="ru-RU"/>
              </w:rPr>
              <w:t>, действующего на 1 января соответствующего финансового года, и составляют:</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p>
          <w:tbl>
            <w:tblPr>
              <w:tblStyle w:val="a3"/>
              <w:tblW w:w="3568" w:type="dxa"/>
              <w:tblLayout w:type="fixed"/>
              <w:tblLook w:val="04A0" w:firstRow="1" w:lastRow="0" w:firstColumn="1" w:lastColumn="0" w:noHBand="0" w:noVBand="1"/>
            </w:tblPr>
            <w:tblGrid>
              <w:gridCol w:w="449"/>
              <w:gridCol w:w="2410"/>
              <w:gridCol w:w="709"/>
            </w:tblGrid>
            <w:tr w:rsidR="00F358E8" w:rsidRPr="00215DB7" w:rsidTr="00F13BA3">
              <w:tc>
                <w:tcPr>
                  <w:tcW w:w="449" w:type="dxa"/>
                </w:tcPr>
                <w:p w:rsidR="00F358E8" w:rsidRPr="00215DB7" w:rsidRDefault="00F358E8" w:rsidP="00F358E8">
                  <w:pPr>
                    <w:contextualSpacing/>
                    <w:jc w:val="both"/>
                    <w:rPr>
                      <w:rFonts w:ascii="Times New Roman" w:eastAsia="Times New Roman" w:hAnsi="Times New Roman" w:cs="Times New Roman"/>
                      <w:b/>
                      <w:sz w:val="16"/>
                      <w:szCs w:val="16"/>
                      <w:lang w:eastAsia="ru-RU"/>
                    </w:rPr>
                  </w:pPr>
                  <w:r w:rsidRPr="00215DB7">
                    <w:rPr>
                      <w:rFonts w:ascii="Times New Roman" w:eastAsia="Times New Roman" w:hAnsi="Times New Roman" w:cs="Times New Roman"/>
                      <w:b/>
                      <w:sz w:val="16"/>
                      <w:szCs w:val="16"/>
                      <w:lang w:eastAsia="ru-RU"/>
                    </w:rPr>
                    <w:t>№ п/п</w:t>
                  </w:r>
                </w:p>
              </w:tc>
              <w:tc>
                <w:tcPr>
                  <w:tcW w:w="2410" w:type="dxa"/>
                </w:tcPr>
                <w:p w:rsidR="00F358E8" w:rsidRPr="00215DB7" w:rsidRDefault="00F358E8" w:rsidP="00F358E8">
                  <w:pPr>
                    <w:ind w:firstLine="31"/>
                    <w:contextualSpacing/>
                    <w:jc w:val="both"/>
                    <w:rPr>
                      <w:rFonts w:ascii="Times New Roman" w:eastAsia="Times New Roman" w:hAnsi="Times New Roman" w:cs="Times New Roman"/>
                      <w:b/>
                      <w:sz w:val="16"/>
                      <w:szCs w:val="16"/>
                      <w:lang w:eastAsia="ru-RU"/>
                    </w:rPr>
                  </w:pPr>
                  <w:r w:rsidRPr="00215DB7">
                    <w:rPr>
                      <w:rFonts w:ascii="Times New Roman" w:eastAsia="Times New Roman" w:hAnsi="Times New Roman" w:cs="Times New Roman"/>
                      <w:b/>
                      <w:sz w:val="16"/>
                      <w:szCs w:val="16"/>
                      <w:lang w:eastAsia="ru-RU"/>
                    </w:rPr>
                    <w:t>Наименование полезных ископаемых</w:t>
                  </w:r>
                </w:p>
              </w:tc>
              <w:tc>
                <w:tcPr>
                  <w:tcW w:w="709" w:type="dxa"/>
                </w:tcPr>
                <w:p w:rsidR="00F358E8" w:rsidRPr="00215DB7" w:rsidRDefault="00F358E8" w:rsidP="00F358E8">
                  <w:pPr>
                    <w:contextualSpacing/>
                    <w:jc w:val="both"/>
                    <w:rPr>
                      <w:rFonts w:ascii="Times New Roman" w:eastAsia="Times New Roman" w:hAnsi="Times New Roman" w:cs="Times New Roman"/>
                      <w:b/>
                      <w:sz w:val="16"/>
                      <w:szCs w:val="16"/>
                      <w:lang w:eastAsia="ru-RU"/>
                    </w:rPr>
                  </w:pPr>
                  <w:r w:rsidRPr="00215DB7">
                    <w:rPr>
                      <w:rFonts w:ascii="Times New Roman" w:eastAsia="Times New Roman" w:hAnsi="Times New Roman" w:cs="Times New Roman"/>
                      <w:b/>
                      <w:sz w:val="16"/>
                      <w:szCs w:val="16"/>
                      <w:lang w:eastAsia="ru-RU"/>
                    </w:rPr>
                    <w:t>Ставки, в МРП</w:t>
                  </w:r>
                </w:p>
              </w:tc>
            </w:tr>
            <w:tr w:rsidR="00F358E8" w:rsidRPr="00215DB7" w:rsidTr="00F13BA3">
              <w:tc>
                <w:tcPr>
                  <w:tcW w:w="449" w:type="dxa"/>
                </w:tcPr>
                <w:p w:rsidR="00F358E8" w:rsidRPr="00215DB7" w:rsidRDefault="00F358E8" w:rsidP="00F358E8">
                  <w:pPr>
                    <w:contextualSpacing/>
                    <w:jc w:val="both"/>
                    <w:rPr>
                      <w:rFonts w:ascii="Times New Roman" w:eastAsia="Times New Roman" w:hAnsi="Times New Roman" w:cs="Times New Roman"/>
                      <w:b/>
                      <w:sz w:val="16"/>
                      <w:szCs w:val="16"/>
                      <w:lang w:eastAsia="ru-RU"/>
                    </w:rPr>
                  </w:pPr>
                  <w:r w:rsidRPr="00215DB7">
                    <w:rPr>
                      <w:rFonts w:ascii="Times New Roman" w:eastAsia="Times New Roman" w:hAnsi="Times New Roman" w:cs="Times New Roman"/>
                      <w:b/>
                      <w:sz w:val="16"/>
                      <w:szCs w:val="16"/>
                      <w:lang w:eastAsia="ru-RU"/>
                    </w:rPr>
                    <w:t>1</w:t>
                  </w:r>
                </w:p>
              </w:tc>
              <w:tc>
                <w:tcPr>
                  <w:tcW w:w="2410" w:type="dxa"/>
                </w:tcPr>
                <w:p w:rsidR="00F358E8" w:rsidRPr="00215DB7" w:rsidRDefault="00F358E8" w:rsidP="00F358E8">
                  <w:pPr>
                    <w:ind w:firstLine="31"/>
                    <w:contextualSpacing/>
                    <w:jc w:val="both"/>
                    <w:rPr>
                      <w:rFonts w:ascii="Times New Roman" w:eastAsia="Times New Roman" w:hAnsi="Times New Roman" w:cs="Times New Roman"/>
                      <w:b/>
                      <w:sz w:val="16"/>
                      <w:szCs w:val="16"/>
                      <w:lang w:eastAsia="ru-RU"/>
                    </w:rPr>
                  </w:pPr>
                  <w:r w:rsidRPr="00215DB7">
                    <w:rPr>
                      <w:rFonts w:ascii="Times New Roman" w:eastAsia="Times New Roman" w:hAnsi="Times New Roman" w:cs="Times New Roman"/>
                      <w:b/>
                      <w:sz w:val="16"/>
                      <w:szCs w:val="16"/>
                      <w:lang w:eastAsia="ru-RU"/>
                    </w:rPr>
                    <w:t>2</w:t>
                  </w:r>
                </w:p>
              </w:tc>
              <w:tc>
                <w:tcPr>
                  <w:tcW w:w="709" w:type="dxa"/>
                </w:tcPr>
                <w:p w:rsidR="00F358E8" w:rsidRPr="00215DB7" w:rsidRDefault="00F358E8" w:rsidP="00F358E8">
                  <w:pPr>
                    <w:contextualSpacing/>
                    <w:jc w:val="both"/>
                    <w:rPr>
                      <w:rFonts w:ascii="Times New Roman" w:eastAsia="Times New Roman" w:hAnsi="Times New Roman" w:cs="Times New Roman"/>
                      <w:b/>
                      <w:sz w:val="16"/>
                      <w:szCs w:val="16"/>
                      <w:lang w:eastAsia="ru-RU"/>
                    </w:rPr>
                  </w:pPr>
                  <w:r w:rsidRPr="00215DB7">
                    <w:rPr>
                      <w:rFonts w:ascii="Times New Roman" w:eastAsia="Times New Roman" w:hAnsi="Times New Roman" w:cs="Times New Roman"/>
                      <w:b/>
                      <w:sz w:val="16"/>
                      <w:szCs w:val="16"/>
                      <w:lang w:eastAsia="ru-RU"/>
                    </w:rPr>
                    <w:t>3</w:t>
                  </w:r>
                </w:p>
              </w:tc>
            </w:tr>
            <w:tr w:rsidR="00F358E8" w:rsidRPr="00215DB7" w:rsidTr="00F13BA3">
              <w:tc>
                <w:tcPr>
                  <w:tcW w:w="44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1.</w:t>
                  </w:r>
                </w:p>
              </w:tc>
              <w:tc>
                <w:tcPr>
                  <w:tcW w:w="2410" w:type="dxa"/>
                </w:tcPr>
                <w:p w:rsidR="00F358E8" w:rsidRPr="00215DB7" w:rsidRDefault="00F358E8" w:rsidP="00F358E8">
                  <w:pPr>
                    <w:ind w:firstLine="31"/>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 xml:space="preserve">Подземная вода, добытая </w:t>
                  </w:r>
                  <w:proofErr w:type="spellStart"/>
                  <w:r w:rsidRPr="00215DB7">
                    <w:rPr>
                      <w:rFonts w:ascii="Times New Roman" w:eastAsia="Times New Roman" w:hAnsi="Times New Roman" w:cs="Times New Roman"/>
                      <w:sz w:val="16"/>
                      <w:szCs w:val="16"/>
                      <w:lang w:eastAsia="ru-RU"/>
                    </w:rPr>
                    <w:t>недропользователем</w:t>
                  </w:r>
                  <w:proofErr w:type="spellEnd"/>
                  <w:r w:rsidRPr="00215DB7">
                    <w:rPr>
                      <w:rFonts w:ascii="Times New Roman" w:eastAsia="Times New Roman" w:hAnsi="Times New Roman" w:cs="Times New Roman"/>
                      <w:sz w:val="16"/>
                      <w:szCs w:val="16"/>
                      <w:lang w:eastAsia="ru-RU"/>
                    </w:rPr>
                    <w:t xml:space="preserve">, за исключением подземных вод, указанных в строках 2-5 настоящей таблицы </w:t>
                  </w:r>
                </w:p>
              </w:tc>
              <w:tc>
                <w:tcPr>
                  <w:tcW w:w="70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0,003</w:t>
                  </w:r>
                </w:p>
              </w:tc>
            </w:tr>
            <w:tr w:rsidR="00F358E8" w:rsidRPr="00215DB7" w:rsidTr="00F13BA3">
              <w:tc>
                <w:tcPr>
                  <w:tcW w:w="44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2.</w:t>
                  </w:r>
                </w:p>
              </w:tc>
              <w:tc>
                <w:tcPr>
                  <w:tcW w:w="2410" w:type="dxa"/>
                </w:tcPr>
                <w:p w:rsidR="00F358E8" w:rsidRPr="00215DB7" w:rsidRDefault="00F358E8" w:rsidP="00F358E8">
                  <w:pPr>
                    <w:ind w:firstLine="31"/>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 xml:space="preserve">Подземная вода, добытая </w:t>
                  </w:r>
                  <w:proofErr w:type="spellStart"/>
                  <w:r w:rsidRPr="00215DB7">
                    <w:rPr>
                      <w:rFonts w:ascii="Times New Roman" w:eastAsia="Times New Roman" w:hAnsi="Times New Roman" w:cs="Times New Roman"/>
                      <w:sz w:val="16"/>
                      <w:szCs w:val="16"/>
                      <w:lang w:eastAsia="ru-RU"/>
                    </w:rPr>
                    <w:t>недропользователем</w:t>
                  </w:r>
                  <w:proofErr w:type="spellEnd"/>
                  <w:r w:rsidRPr="00215DB7">
                    <w:rPr>
                      <w:rFonts w:ascii="Times New Roman" w:eastAsia="Times New Roman" w:hAnsi="Times New Roman" w:cs="Times New Roman"/>
                      <w:sz w:val="16"/>
                      <w:szCs w:val="16"/>
                      <w:lang w:eastAsia="ru-RU"/>
                    </w:rPr>
                    <w:t xml:space="preserve"> для </w:t>
                  </w:r>
                  <w:r w:rsidRPr="00215DB7">
                    <w:rPr>
                      <w:rFonts w:ascii="Times New Roman" w:eastAsia="Times New Roman" w:hAnsi="Times New Roman" w:cs="Times New Roman"/>
                      <w:sz w:val="16"/>
                      <w:szCs w:val="16"/>
                      <w:lang w:eastAsia="ru-RU"/>
                    </w:rPr>
                    <w:lastRenderedPageBreak/>
                    <w:t>осуществления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0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lastRenderedPageBreak/>
                    <w:t>0,001</w:t>
                  </w:r>
                </w:p>
              </w:tc>
            </w:tr>
            <w:tr w:rsidR="00F358E8" w:rsidRPr="00215DB7" w:rsidTr="00F13BA3">
              <w:tc>
                <w:tcPr>
                  <w:tcW w:w="44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3.</w:t>
                  </w:r>
                </w:p>
              </w:tc>
              <w:tc>
                <w:tcPr>
                  <w:tcW w:w="2410" w:type="dxa"/>
                </w:tcPr>
                <w:p w:rsidR="00F358E8" w:rsidRPr="00215DB7" w:rsidRDefault="00F358E8" w:rsidP="00F358E8">
                  <w:pPr>
                    <w:ind w:firstLine="31"/>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 xml:space="preserve">Минеральная подземная вода, хозяйственно-питьевая подземная вода, добытая </w:t>
                  </w:r>
                  <w:proofErr w:type="spellStart"/>
                  <w:r w:rsidRPr="00215DB7">
                    <w:rPr>
                      <w:rFonts w:ascii="Times New Roman" w:eastAsia="Times New Roman" w:hAnsi="Times New Roman" w:cs="Times New Roman"/>
                      <w:sz w:val="16"/>
                      <w:szCs w:val="16"/>
                      <w:lang w:eastAsia="ru-RU"/>
                    </w:rPr>
                    <w:t>недропользователем</w:t>
                  </w:r>
                  <w:proofErr w:type="spellEnd"/>
                  <w:r w:rsidRPr="00215DB7">
                    <w:rPr>
                      <w:rFonts w:ascii="Times New Roman" w:eastAsia="Times New Roman" w:hAnsi="Times New Roman" w:cs="Times New Roman"/>
                      <w:sz w:val="16"/>
                      <w:szCs w:val="16"/>
                      <w:lang w:eastAsia="ru-RU"/>
                    </w:rPr>
                    <w:t xml:space="preserve"> и использованная им для производства алкогольной продукции, этилового спирта, спиртосодержащей пищевой продукции, безалкогольных напитков и (или) пищевой продукции (за исключением производства сельскохозяйственной продукции и (или) ее переработки)</w:t>
                  </w:r>
                </w:p>
              </w:tc>
              <w:tc>
                <w:tcPr>
                  <w:tcW w:w="70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0,250</w:t>
                  </w:r>
                </w:p>
              </w:tc>
            </w:tr>
            <w:tr w:rsidR="00F358E8" w:rsidRPr="00215DB7" w:rsidTr="00F13BA3">
              <w:tc>
                <w:tcPr>
                  <w:tcW w:w="44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4.</w:t>
                  </w:r>
                </w:p>
              </w:tc>
              <w:tc>
                <w:tcPr>
                  <w:tcW w:w="2410" w:type="dxa"/>
                </w:tcPr>
                <w:p w:rsidR="00F358E8" w:rsidRPr="00215DB7" w:rsidRDefault="00F358E8" w:rsidP="00F358E8">
                  <w:pPr>
                    <w:ind w:firstLine="31"/>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b/>
                      <w:sz w:val="16"/>
                      <w:szCs w:val="16"/>
                      <w:lang w:eastAsia="ru-RU"/>
                    </w:rPr>
                    <w:t>Фактические потери</w:t>
                  </w:r>
                  <w:r w:rsidRPr="00215DB7">
                    <w:rPr>
                      <w:rFonts w:ascii="Times New Roman" w:eastAsia="Times New Roman" w:hAnsi="Times New Roman" w:cs="Times New Roman"/>
                      <w:sz w:val="16"/>
                      <w:szCs w:val="16"/>
                      <w:lang w:eastAsia="ru-RU"/>
                    </w:rPr>
                    <w:t xml:space="preserve"> хозяйственно-питьевой подземной воды при осуществлении деятельности, регулируемой законодательством Республики Казахстан о естественных монополиях, и (или) последующей реализации субъекту естественной монополии для осуществления деятельности, регулируемой законодательством Республики Казахстан о естественных монополиях</w:t>
                  </w:r>
                </w:p>
              </w:tc>
              <w:tc>
                <w:tcPr>
                  <w:tcW w:w="70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0,005</w:t>
                  </w:r>
                </w:p>
              </w:tc>
            </w:tr>
            <w:tr w:rsidR="00F358E8" w:rsidRPr="00215DB7" w:rsidTr="00F13BA3">
              <w:tc>
                <w:tcPr>
                  <w:tcW w:w="44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5.</w:t>
                  </w:r>
                </w:p>
              </w:tc>
              <w:tc>
                <w:tcPr>
                  <w:tcW w:w="2410" w:type="dxa"/>
                </w:tcPr>
                <w:p w:rsidR="00F358E8" w:rsidRPr="00215DB7" w:rsidRDefault="00F358E8" w:rsidP="00F358E8">
                  <w:pPr>
                    <w:ind w:firstLine="31"/>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 xml:space="preserve">Фактические потери минеральной подземной воды, хозяйственно-питьевой подземной воды, добытой </w:t>
                  </w:r>
                  <w:proofErr w:type="spellStart"/>
                  <w:r w:rsidRPr="00215DB7">
                    <w:rPr>
                      <w:rFonts w:ascii="Times New Roman" w:eastAsia="Times New Roman" w:hAnsi="Times New Roman" w:cs="Times New Roman"/>
                      <w:sz w:val="16"/>
                      <w:szCs w:val="16"/>
                      <w:lang w:eastAsia="ru-RU"/>
                    </w:rPr>
                    <w:t>недропользователем</w:t>
                  </w:r>
                  <w:proofErr w:type="spellEnd"/>
                  <w:r w:rsidRPr="00215DB7">
                    <w:rPr>
                      <w:rFonts w:ascii="Times New Roman" w:eastAsia="Times New Roman" w:hAnsi="Times New Roman" w:cs="Times New Roman"/>
                      <w:sz w:val="16"/>
                      <w:szCs w:val="16"/>
                      <w:lang w:eastAsia="ru-RU"/>
                    </w:rPr>
                    <w:t>, за исключением подземных вод, указанных в строке 4 настоящей таблицы</w:t>
                  </w:r>
                </w:p>
              </w:tc>
              <w:tc>
                <w:tcPr>
                  <w:tcW w:w="709" w:type="dxa"/>
                </w:tcPr>
                <w:p w:rsidR="00F358E8" w:rsidRPr="00215DB7" w:rsidRDefault="00F358E8" w:rsidP="00F358E8">
                  <w:pPr>
                    <w:contextualSpacing/>
                    <w:jc w:val="both"/>
                    <w:rPr>
                      <w:rFonts w:ascii="Times New Roman" w:eastAsia="Times New Roman" w:hAnsi="Times New Roman" w:cs="Times New Roman"/>
                      <w:sz w:val="16"/>
                      <w:szCs w:val="16"/>
                      <w:lang w:eastAsia="ru-RU"/>
                    </w:rPr>
                  </w:pPr>
                  <w:r w:rsidRPr="00215DB7">
                    <w:rPr>
                      <w:rFonts w:ascii="Times New Roman" w:eastAsia="Times New Roman" w:hAnsi="Times New Roman" w:cs="Times New Roman"/>
                      <w:sz w:val="16"/>
                      <w:szCs w:val="16"/>
                      <w:lang w:eastAsia="ru-RU"/>
                    </w:rPr>
                    <w:t>1,000</w:t>
                  </w:r>
                </w:p>
              </w:tc>
            </w:tr>
          </w:tbl>
          <w:p w:rsidR="00F358E8" w:rsidRPr="00215DB7" w:rsidRDefault="00F358E8" w:rsidP="00F358E8">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Pr>
          <w:p w:rsidR="00F358E8" w:rsidRPr="00215DB7" w:rsidRDefault="00F358E8" w:rsidP="00F358E8">
            <w:pPr>
              <w:shd w:val="clear" w:color="auto" w:fill="FFFFFF" w:themeFill="background1"/>
              <w:ind w:firstLine="455"/>
              <w:jc w:val="both"/>
              <w:rPr>
                <w:rFonts w:ascii="Times New Roman" w:hAnsi="Times New Roman" w:cs="Times New Roman"/>
                <w:sz w:val="24"/>
                <w:szCs w:val="24"/>
              </w:rPr>
            </w:pPr>
            <w:r w:rsidRPr="00215DB7">
              <w:rPr>
                <w:rFonts w:ascii="Times New Roman" w:hAnsi="Times New Roman" w:cs="Times New Roman"/>
                <w:sz w:val="24"/>
                <w:szCs w:val="24"/>
              </w:rPr>
              <w:lastRenderedPageBreak/>
              <w:t>в строке 4 таблицы пункта 2 статьи 775 проекта слова «</w:t>
            </w:r>
            <w:r w:rsidRPr="00215DB7">
              <w:rPr>
                <w:rFonts w:ascii="Times New Roman" w:eastAsia="Times New Roman" w:hAnsi="Times New Roman" w:cs="Times New Roman"/>
                <w:b/>
                <w:sz w:val="24"/>
                <w:szCs w:val="24"/>
                <w:lang w:eastAsia="ru-RU"/>
              </w:rPr>
              <w:t>Фактические потери</w:t>
            </w:r>
            <w:r w:rsidRPr="00215DB7">
              <w:rPr>
                <w:rFonts w:ascii="Times New Roman" w:hAnsi="Times New Roman" w:cs="Times New Roman"/>
                <w:sz w:val="24"/>
                <w:szCs w:val="24"/>
              </w:rPr>
              <w:t>» заменить словами «</w:t>
            </w:r>
            <w:r w:rsidRPr="00215DB7">
              <w:rPr>
                <w:rFonts w:ascii="Times New Roman" w:hAnsi="Times New Roman" w:cs="Times New Roman"/>
                <w:b/>
                <w:sz w:val="24"/>
                <w:szCs w:val="24"/>
              </w:rPr>
              <w:t>Сверхнормативные потери</w:t>
            </w:r>
            <w:r w:rsidRPr="00215DB7">
              <w:rPr>
                <w:rFonts w:ascii="Times New Roman" w:hAnsi="Times New Roman" w:cs="Times New Roman"/>
                <w:sz w:val="24"/>
                <w:szCs w:val="24"/>
              </w:rPr>
              <w:t>»;</w:t>
            </w:r>
          </w:p>
        </w:tc>
        <w:tc>
          <w:tcPr>
            <w:tcW w:w="3826" w:type="dxa"/>
            <w:tcBorders>
              <w:top w:val="single" w:sz="6" w:space="0" w:color="000000"/>
              <w:left w:val="single" w:sz="6" w:space="0" w:color="000000"/>
              <w:bottom w:val="single" w:sz="6" w:space="0" w:color="000000"/>
              <w:right w:val="single" w:sz="6" w:space="0" w:color="000000"/>
            </w:tcBorders>
          </w:tcPr>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депутаты</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Сайлаубай</w:t>
            </w:r>
            <w:proofErr w:type="spellEnd"/>
            <w:r w:rsidRPr="00215DB7">
              <w:rPr>
                <w:rFonts w:ascii="Times New Roman" w:eastAsia="Times New Roman" w:hAnsi="Times New Roman" w:cs="Times New Roman"/>
                <w:b/>
                <w:bCs/>
                <w:color w:val="000000"/>
                <w:sz w:val="24"/>
                <w:szCs w:val="24"/>
              </w:rPr>
              <w:t xml:space="preserve"> Н.С.</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Ауесбаев</w:t>
            </w:r>
            <w:proofErr w:type="spellEnd"/>
            <w:r w:rsidRPr="00215DB7">
              <w:rPr>
                <w:rFonts w:ascii="Times New Roman" w:eastAsia="Times New Roman" w:hAnsi="Times New Roman" w:cs="Times New Roman"/>
                <w:b/>
                <w:bCs/>
                <w:color w:val="000000"/>
                <w:sz w:val="24"/>
                <w:szCs w:val="24"/>
              </w:rPr>
              <w:t xml:space="preserve"> Н.С.</w:t>
            </w:r>
          </w:p>
          <w:p w:rsidR="00F358E8" w:rsidRPr="00215DB7" w:rsidRDefault="00F358E8" w:rsidP="00F358E8">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215DB7">
              <w:rPr>
                <w:rFonts w:ascii="Times New Roman" w:eastAsia="Times New Roman" w:hAnsi="Times New Roman" w:cs="Times New Roman"/>
                <w:b/>
                <w:bCs/>
                <w:color w:val="000000"/>
                <w:sz w:val="24"/>
                <w:szCs w:val="24"/>
              </w:rPr>
              <w:t>Сагандыкова</w:t>
            </w:r>
            <w:proofErr w:type="spellEnd"/>
            <w:r w:rsidRPr="00215DB7">
              <w:rPr>
                <w:rFonts w:ascii="Times New Roman" w:eastAsia="Times New Roman" w:hAnsi="Times New Roman" w:cs="Times New Roman"/>
                <w:b/>
                <w:bCs/>
                <w:color w:val="000000"/>
                <w:sz w:val="24"/>
                <w:szCs w:val="24"/>
              </w:rPr>
              <w:t xml:space="preserve"> А.Б.</w:t>
            </w:r>
          </w:p>
          <w:p w:rsidR="00F358E8" w:rsidRPr="00215DB7" w:rsidRDefault="00F358E8" w:rsidP="00F358E8">
            <w:pPr>
              <w:widowControl w:val="0"/>
              <w:jc w:val="center"/>
              <w:rPr>
                <w:rFonts w:ascii="Times New Roman" w:eastAsia="Times New Roman" w:hAnsi="Times New Roman" w:cs="Times New Roman"/>
                <w:b/>
                <w:bCs/>
                <w:color w:val="000000"/>
                <w:sz w:val="24"/>
                <w:szCs w:val="24"/>
              </w:rPr>
            </w:pPr>
            <w:r w:rsidRPr="00215DB7">
              <w:rPr>
                <w:rFonts w:ascii="Times New Roman" w:eastAsia="Times New Roman" w:hAnsi="Times New Roman" w:cs="Times New Roman"/>
                <w:b/>
                <w:bCs/>
                <w:color w:val="000000"/>
                <w:sz w:val="24"/>
                <w:szCs w:val="24"/>
              </w:rPr>
              <w:t>Рахимжанов А.Н.</w:t>
            </w:r>
          </w:p>
          <w:p w:rsidR="00F358E8" w:rsidRPr="00215DB7" w:rsidRDefault="00F358E8" w:rsidP="00F358E8">
            <w:pPr>
              <w:widowControl w:val="0"/>
              <w:jc w:val="center"/>
              <w:rPr>
                <w:rFonts w:ascii="Times New Roman" w:hAnsi="Times New Roman" w:cs="Times New Roman"/>
                <w:noProof/>
                <w:sz w:val="24"/>
                <w:szCs w:val="24"/>
              </w:rPr>
            </w:pPr>
          </w:p>
          <w:p w:rsidR="00F358E8" w:rsidRPr="00215DB7" w:rsidRDefault="00F358E8" w:rsidP="00F358E8">
            <w:pPr>
              <w:widowControl w:val="0"/>
              <w:ind w:firstLine="458"/>
              <w:jc w:val="both"/>
              <w:rPr>
                <w:rFonts w:ascii="Times New Roman" w:hAnsi="Times New Roman" w:cs="Times New Roman"/>
                <w:noProof/>
                <w:sz w:val="24"/>
                <w:szCs w:val="24"/>
              </w:rPr>
            </w:pPr>
            <w:r w:rsidRPr="00215DB7">
              <w:rPr>
                <w:rFonts w:ascii="Times New Roman" w:hAnsi="Times New Roman" w:cs="Times New Roman"/>
                <w:noProof/>
                <w:sz w:val="24"/>
                <w:szCs w:val="24"/>
              </w:rPr>
              <w:t>Исключение коллизий в самом Налоговом кодексе:</w:t>
            </w:r>
          </w:p>
          <w:p w:rsidR="00F358E8" w:rsidRPr="00215DB7" w:rsidRDefault="00F358E8" w:rsidP="00F358E8">
            <w:pPr>
              <w:widowControl w:val="0"/>
              <w:ind w:firstLine="458"/>
              <w:jc w:val="both"/>
              <w:rPr>
                <w:rFonts w:ascii="Times New Roman" w:hAnsi="Times New Roman" w:cs="Times New Roman"/>
                <w:noProof/>
                <w:sz w:val="24"/>
                <w:szCs w:val="24"/>
              </w:rPr>
            </w:pPr>
            <w:r w:rsidRPr="00215DB7">
              <w:rPr>
                <w:rFonts w:ascii="Times New Roman" w:hAnsi="Times New Roman" w:cs="Times New Roman"/>
                <w:noProof/>
                <w:sz w:val="24"/>
                <w:szCs w:val="24"/>
              </w:rPr>
              <w:t>- противоречия действующих норм п.4 ст.1, п.5 ст.3, ст.6, п.2,3 ст. 7, ст.8 и п.1, 3, 4 ст.43 Закона РК «О правовых актах».</w:t>
            </w:r>
          </w:p>
          <w:p w:rsidR="00F358E8" w:rsidRPr="00215DB7" w:rsidRDefault="00F358E8" w:rsidP="00F358E8">
            <w:pPr>
              <w:widowControl w:val="0"/>
              <w:ind w:firstLine="458"/>
              <w:rPr>
                <w:rFonts w:ascii="Times New Roman" w:hAnsi="Times New Roman" w:cs="Times New Roman"/>
                <w:noProof/>
                <w:sz w:val="24"/>
                <w:szCs w:val="24"/>
              </w:rPr>
            </w:pPr>
          </w:p>
          <w:p w:rsidR="00F358E8" w:rsidRPr="00215DB7" w:rsidRDefault="00F358E8" w:rsidP="00F358E8">
            <w:pPr>
              <w:widowControl w:val="0"/>
              <w:ind w:firstLine="458"/>
              <w:jc w:val="both"/>
              <w:rPr>
                <w:rFonts w:ascii="Times New Roman" w:hAnsi="Times New Roman" w:cs="Times New Roman"/>
                <w:noProof/>
                <w:sz w:val="24"/>
                <w:szCs w:val="24"/>
              </w:rPr>
            </w:pPr>
            <w:r w:rsidRPr="00215DB7">
              <w:rPr>
                <w:rFonts w:ascii="Times New Roman" w:hAnsi="Times New Roman" w:cs="Times New Roman"/>
                <w:noProof/>
                <w:sz w:val="24"/>
                <w:szCs w:val="24"/>
              </w:rPr>
              <w:t xml:space="preserve">Налоговый кодекс, гражданское и отраслевые законодательства РК не содержит понятия «фактические потери». Отсюда отсутствует определенность, какие расходы воды необходимо относить к </w:t>
            </w:r>
            <w:r w:rsidRPr="00215DB7">
              <w:rPr>
                <w:rFonts w:ascii="Times New Roman" w:hAnsi="Times New Roman" w:cs="Times New Roman"/>
                <w:noProof/>
                <w:sz w:val="24"/>
                <w:szCs w:val="24"/>
              </w:rPr>
              <w:lastRenderedPageBreak/>
              <w:t>потерям, из каких источников СЕМ должен оплачивать новый налог, к тому же введенный ретроспективно на 3 (три) года назад. Механизма расчета оплаты нет.</w:t>
            </w:r>
          </w:p>
          <w:p w:rsidR="00F358E8" w:rsidRPr="00215DB7" w:rsidRDefault="00F358E8" w:rsidP="00F358E8">
            <w:pPr>
              <w:widowControl w:val="0"/>
              <w:ind w:firstLine="458"/>
              <w:jc w:val="both"/>
              <w:rPr>
                <w:rFonts w:ascii="Times New Roman" w:hAnsi="Times New Roman" w:cs="Times New Roman"/>
                <w:noProof/>
                <w:sz w:val="24"/>
                <w:szCs w:val="24"/>
              </w:rPr>
            </w:pPr>
            <w:r w:rsidRPr="00215DB7">
              <w:rPr>
                <w:rFonts w:ascii="Times New Roman" w:hAnsi="Times New Roman" w:cs="Times New Roman"/>
                <w:noProof/>
                <w:sz w:val="24"/>
                <w:szCs w:val="24"/>
              </w:rPr>
              <w:t>Нарушены принципы определенности и справедливости налогообложения.</w:t>
            </w:r>
          </w:p>
          <w:p w:rsidR="00F358E8" w:rsidRPr="00215DB7" w:rsidRDefault="00F358E8" w:rsidP="00F358E8">
            <w:pPr>
              <w:widowControl w:val="0"/>
              <w:ind w:firstLine="458"/>
              <w:jc w:val="both"/>
              <w:rPr>
                <w:rFonts w:ascii="Times New Roman" w:hAnsi="Times New Roman" w:cs="Times New Roman"/>
                <w:noProof/>
                <w:sz w:val="24"/>
                <w:szCs w:val="24"/>
              </w:rPr>
            </w:pPr>
            <w:r w:rsidRPr="00215DB7">
              <w:rPr>
                <w:rFonts w:ascii="Times New Roman" w:hAnsi="Times New Roman" w:cs="Times New Roman"/>
                <w:noProof/>
                <w:sz w:val="24"/>
                <w:szCs w:val="24"/>
              </w:rPr>
              <w:t>Новая ставка на потери воды вводится на объемы воды, по которым налоги уже были начислены и уплачены – повторное налогообложение.</w:t>
            </w:r>
          </w:p>
          <w:p w:rsidR="00F358E8" w:rsidRPr="00215DB7" w:rsidRDefault="00F358E8" w:rsidP="00F358E8">
            <w:pPr>
              <w:shd w:val="clear" w:color="auto" w:fill="FFFFFF" w:themeFill="background1"/>
              <w:ind w:firstLine="458"/>
              <w:jc w:val="both"/>
              <w:rPr>
                <w:rFonts w:ascii="Times New Roman" w:hAnsi="Times New Roman" w:cs="Times New Roman"/>
                <w:b/>
                <w:sz w:val="24"/>
                <w:szCs w:val="24"/>
              </w:rPr>
            </w:pPr>
            <w:r w:rsidRPr="00215DB7">
              <w:rPr>
                <w:rFonts w:ascii="Times New Roman" w:hAnsi="Times New Roman" w:cs="Times New Roman"/>
                <w:noProof/>
                <w:sz w:val="24"/>
                <w:szCs w:val="24"/>
              </w:rPr>
              <w:t xml:space="preserve">Ввеление новой ставки ухудшает финансово-экономическое положение налогоплательщика, так как у СЕМ нет источника для дополнительных затрат, все доходы от тарифных платежей расписаны по затратам, утвержденным уполномоченным госуларственным органом в сфере естественных монополий. Других источников нет. Оплата дополнительного налога вызовет неисполнение по другим обязательствам, что в свою очередь вызовет применение санкций. Ввеление нового обязательного платежа автоматически вызовет необходимость повышения тарифа на водоснабжение, а это – </w:t>
            </w:r>
            <w:r w:rsidRPr="00215DB7">
              <w:rPr>
                <w:rFonts w:ascii="Times New Roman" w:hAnsi="Times New Roman" w:cs="Times New Roman"/>
                <w:noProof/>
                <w:sz w:val="24"/>
                <w:szCs w:val="24"/>
              </w:rPr>
              <w:lastRenderedPageBreak/>
              <w:t>ухудшение положения потребителей, в том числе граждан.</w:t>
            </w:r>
          </w:p>
        </w:tc>
        <w:tc>
          <w:tcPr>
            <w:tcW w:w="1559" w:type="dxa"/>
          </w:tcPr>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tc>
      </w:tr>
      <w:tr w:rsidR="00F358E8" w:rsidRPr="00215DB7" w:rsidTr="004673F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часть первая статьи 293 проекта</w:t>
            </w:r>
          </w:p>
        </w:tc>
        <w:tc>
          <w:tcPr>
            <w:tcW w:w="3828" w:type="dxa"/>
          </w:tcPr>
          <w:p w:rsidR="00F358E8" w:rsidRPr="00215DB7" w:rsidRDefault="00F358E8" w:rsidP="00F358E8">
            <w:pPr>
              <w:ind w:firstLine="709"/>
              <w:contextualSpacing/>
              <w:jc w:val="both"/>
              <w:rPr>
                <w:rFonts w:ascii="Times New Roman" w:hAnsi="Times New Roman" w:cs="Times New Roman"/>
                <w:b/>
                <w:bCs/>
                <w:sz w:val="24"/>
                <w:szCs w:val="24"/>
              </w:rPr>
            </w:pPr>
            <w:r w:rsidRPr="00215DB7">
              <w:rPr>
                <w:rFonts w:ascii="Times New Roman" w:hAnsi="Times New Roman" w:cs="Times New Roman"/>
                <w:b/>
                <w:bCs/>
                <w:sz w:val="24"/>
                <w:szCs w:val="24"/>
              </w:rPr>
              <w:t xml:space="preserve">Статья 293. Особенности вычета налога на добавленную стоимость </w:t>
            </w:r>
          </w:p>
          <w:p w:rsidR="00F358E8" w:rsidRPr="00215DB7" w:rsidRDefault="00F358E8" w:rsidP="00F358E8">
            <w:pPr>
              <w:ind w:firstLine="709"/>
              <w:contextualSpacing/>
              <w:jc w:val="both"/>
              <w:rPr>
                <w:rFonts w:ascii="Times New Roman" w:hAnsi="Times New Roman" w:cs="Times New Roman"/>
                <w:b/>
                <w:bCs/>
                <w:sz w:val="24"/>
                <w:szCs w:val="24"/>
              </w:rPr>
            </w:pPr>
          </w:p>
          <w:p w:rsidR="00F358E8" w:rsidRPr="00215DB7" w:rsidRDefault="00F358E8" w:rsidP="00F358E8">
            <w:pPr>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 xml:space="preserve">В случае если плательщиком корпоративного подоходного налога является </w:t>
            </w:r>
            <w:proofErr w:type="spellStart"/>
            <w:r w:rsidRPr="00215DB7">
              <w:rPr>
                <w:rFonts w:ascii="Times New Roman" w:eastAsia="Times New Roman" w:hAnsi="Times New Roman" w:cs="Times New Roman"/>
                <w:bCs/>
                <w:sz w:val="24"/>
                <w:szCs w:val="24"/>
                <w:lang w:eastAsia="ru-RU"/>
              </w:rPr>
              <w:t>недропользователь</w:t>
            </w:r>
            <w:proofErr w:type="spellEnd"/>
            <w:r w:rsidRPr="00215DB7">
              <w:rPr>
                <w:rFonts w:ascii="Times New Roman" w:eastAsia="Times New Roman" w:hAnsi="Times New Roman" w:cs="Times New Roman"/>
                <w:bCs/>
                <w:sz w:val="24"/>
                <w:szCs w:val="24"/>
                <w:lang w:eastAsia="ru-RU"/>
              </w:rPr>
              <w:t xml:space="preserve">, осуществляющий деятельность по соглашению (контракту) о разделе продукции в составе простого товарищества (консорциума), и исполнение налоговых </w:t>
            </w:r>
            <w:r w:rsidRPr="00215DB7">
              <w:rPr>
                <w:rFonts w:ascii="Times New Roman" w:eastAsia="Times New Roman" w:hAnsi="Times New Roman" w:cs="Times New Roman"/>
                <w:b/>
                <w:bCs/>
                <w:sz w:val="24"/>
                <w:szCs w:val="24"/>
                <w:lang w:eastAsia="ru-RU"/>
              </w:rPr>
              <w:t>обязательств</w:t>
            </w:r>
            <w:r w:rsidRPr="00215DB7">
              <w:rPr>
                <w:rFonts w:ascii="Times New Roman" w:eastAsia="Times New Roman" w:hAnsi="Times New Roman" w:cs="Times New Roman"/>
                <w:bCs/>
                <w:sz w:val="24"/>
                <w:szCs w:val="24"/>
                <w:lang w:eastAsia="ru-RU"/>
              </w:rPr>
              <w:t xml:space="preserve"> по налогу на добавленную стоимость возложено на оператора согласно </w:t>
            </w:r>
            <w:hyperlink r:id="rId11" w:anchor="z7914" w:history="1">
              <w:r w:rsidRPr="00215DB7">
                <w:rPr>
                  <w:rFonts w:ascii="Times New Roman" w:eastAsia="Times New Roman" w:hAnsi="Times New Roman" w:cs="Times New Roman"/>
                  <w:sz w:val="24"/>
                  <w:szCs w:val="24"/>
                  <w:lang w:eastAsia="ru-RU"/>
                </w:rPr>
                <w:t>пункту 3</w:t>
              </w:r>
            </w:hyperlink>
            <w:r w:rsidRPr="00215DB7">
              <w:rPr>
                <w:rFonts w:ascii="Times New Roman" w:eastAsia="Times New Roman" w:hAnsi="Times New Roman" w:cs="Times New Roman"/>
                <w:sz w:val="24"/>
                <w:szCs w:val="24"/>
                <w:lang w:eastAsia="ru-RU"/>
              </w:rPr>
              <w:t xml:space="preserve"> </w:t>
            </w:r>
            <w:r w:rsidRPr="00215DB7">
              <w:rPr>
                <w:rFonts w:ascii="Times New Roman" w:eastAsia="Times New Roman" w:hAnsi="Times New Roman" w:cs="Times New Roman"/>
                <w:bCs/>
                <w:sz w:val="24"/>
                <w:szCs w:val="24"/>
                <w:lang w:eastAsia="ru-RU"/>
              </w:rPr>
              <w:t xml:space="preserve">статьи 498 настоящего Кодекса, то на вычеты относится налог на добавленную стоимость, предусмотренный частью второй настоящего пункта, в размере, приходящемся на долю указанного </w:t>
            </w:r>
            <w:proofErr w:type="spellStart"/>
            <w:r w:rsidRPr="00215DB7">
              <w:rPr>
                <w:rFonts w:ascii="Times New Roman" w:eastAsia="Times New Roman" w:hAnsi="Times New Roman" w:cs="Times New Roman"/>
                <w:bCs/>
                <w:sz w:val="24"/>
                <w:szCs w:val="24"/>
                <w:lang w:eastAsia="ru-RU"/>
              </w:rPr>
              <w:t>недропользователя</w:t>
            </w:r>
            <w:proofErr w:type="spellEnd"/>
            <w:r w:rsidRPr="00215DB7">
              <w:rPr>
                <w:rFonts w:ascii="Times New Roman" w:eastAsia="Times New Roman" w:hAnsi="Times New Roman" w:cs="Times New Roman"/>
                <w:bCs/>
                <w:sz w:val="24"/>
                <w:szCs w:val="24"/>
                <w:lang w:eastAsia="ru-RU"/>
              </w:rPr>
              <w:t xml:space="preserve"> по данным декларации оператора по налогу на добавленную стоимость.</w:t>
            </w:r>
          </w:p>
          <w:p w:rsidR="00F358E8" w:rsidRPr="00215DB7" w:rsidRDefault="00F358E8" w:rsidP="00F358E8">
            <w:pPr>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w:t>
            </w:r>
          </w:p>
          <w:p w:rsidR="00F358E8" w:rsidRPr="00215DB7" w:rsidRDefault="00F358E8" w:rsidP="00F358E8">
            <w:pPr>
              <w:ind w:firstLine="709"/>
              <w:contextualSpacing/>
              <w:jc w:val="both"/>
              <w:rPr>
                <w:rFonts w:ascii="Times New Roman" w:hAnsi="Times New Roman" w:cs="Times New Roman"/>
                <w:b/>
                <w:bCs/>
                <w:sz w:val="24"/>
                <w:szCs w:val="24"/>
              </w:rPr>
            </w:pPr>
          </w:p>
        </w:tc>
        <w:tc>
          <w:tcPr>
            <w:tcW w:w="4111" w:type="dxa"/>
          </w:tcPr>
          <w:p w:rsidR="00F358E8" w:rsidRPr="00215DB7" w:rsidRDefault="00F358E8" w:rsidP="00F358E8">
            <w:pPr>
              <w:ind w:firstLine="709"/>
              <w:jc w:val="both"/>
              <w:rPr>
                <w:rFonts w:ascii="Times New Roman" w:hAnsi="Times New Roman" w:cs="Times New Roman"/>
                <w:b/>
                <w:sz w:val="24"/>
                <w:szCs w:val="24"/>
              </w:rPr>
            </w:pPr>
          </w:p>
          <w:p w:rsidR="00F358E8" w:rsidRPr="00215DB7" w:rsidRDefault="00F358E8" w:rsidP="00F358E8">
            <w:pPr>
              <w:ind w:firstLine="709"/>
              <w:jc w:val="both"/>
              <w:rPr>
                <w:rFonts w:ascii="Times New Roman" w:hAnsi="Times New Roman" w:cs="Times New Roman"/>
                <w:b/>
                <w:sz w:val="24"/>
                <w:szCs w:val="24"/>
              </w:rPr>
            </w:pPr>
          </w:p>
          <w:p w:rsidR="00F358E8" w:rsidRPr="00215DB7" w:rsidRDefault="00F358E8" w:rsidP="00F358E8">
            <w:pPr>
              <w:ind w:firstLine="709"/>
              <w:jc w:val="both"/>
              <w:rPr>
                <w:rFonts w:ascii="Times New Roman" w:hAnsi="Times New Roman" w:cs="Times New Roman"/>
                <w:b/>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sz w:val="24"/>
                <w:szCs w:val="24"/>
              </w:rPr>
              <w:t>часть первую</w:t>
            </w:r>
            <w:r w:rsidRPr="00215DB7">
              <w:rPr>
                <w:rFonts w:ascii="Times New Roman" w:hAnsi="Times New Roman" w:cs="Times New Roman"/>
                <w:sz w:val="24"/>
                <w:szCs w:val="24"/>
              </w:rPr>
              <w:t xml:space="preserve"> </w:t>
            </w:r>
            <w:r w:rsidRPr="00215DB7">
              <w:rPr>
                <w:rFonts w:ascii="Times New Roman" w:hAnsi="Times New Roman" w:cs="Times New Roman"/>
                <w:b/>
                <w:sz w:val="24"/>
                <w:szCs w:val="24"/>
              </w:rPr>
              <w:t>статьи 293 проекта</w:t>
            </w:r>
            <w:r w:rsidRPr="00215DB7">
              <w:rPr>
                <w:rFonts w:ascii="Times New Roman" w:hAnsi="Times New Roman" w:cs="Times New Roman"/>
                <w:b/>
                <w:i/>
                <w:sz w:val="24"/>
                <w:szCs w:val="24"/>
              </w:rPr>
              <w:t xml:space="preserve"> </w:t>
            </w:r>
            <w:r w:rsidRPr="00215DB7">
              <w:rPr>
                <w:rFonts w:ascii="Times New Roman" w:hAnsi="Times New Roman" w:cs="Times New Roman"/>
                <w:sz w:val="24"/>
                <w:szCs w:val="24"/>
              </w:rPr>
              <w:t xml:space="preserve">после слова </w:t>
            </w:r>
            <w:r w:rsidRPr="00215DB7">
              <w:rPr>
                <w:rFonts w:ascii="Times New Roman" w:hAnsi="Times New Roman" w:cs="Times New Roman"/>
                <w:b/>
                <w:sz w:val="24"/>
                <w:szCs w:val="24"/>
              </w:rPr>
              <w:t>«обязательств»</w:t>
            </w:r>
            <w:r w:rsidRPr="00215DB7">
              <w:rPr>
                <w:rFonts w:ascii="Times New Roman" w:hAnsi="Times New Roman" w:cs="Times New Roman"/>
                <w:sz w:val="24"/>
                <w:szCs w:val="24"/>
              </w:rPr>
              <w:t xml:space="preserve"> дополнить словами </w:t>
            </w:r>
            <w:r w:rsidRPr="00215DB7">
              <w:rPr>
                <w:rFonts w:ascii="Times New Roman" w:hAnsi="Times New Roman" w:cs="Times New Roman"/>
                <w:b/>
                <w:sz w:val="24"/>
                <w:szCs w:val="24"/>
              </w:rPr>
              <w:t>«по составлению и представлению налоговых форм»;</w:t>
            </w:r>
          </w:p>
          <w:p w:rsidR="00F358E8" w:rsidRPr="00215DB7" w:rsidRDefault="00F358E8" w:rsidP="00F358E8">
            <w:pPr>
              <w:ind w:firstLine="709"/>
              <w:jc w:val="both"/>
              <w:rPr>
                <w:rFonts w:ascii="Times New Roman" w:hAnsi="Times New Roman" w:cs="Times New Roman"/>
                <w:b/>
                <w:bCs/>
                <w:i/>
                <w:iCs/>
                <w:sz w:val="24"/>
                <w:szCs w:val="24"/>
              </w:rPr>
            </w:pPr>
          </w:p>
        </w:tc>
        <w:tc>
          <w:tcPr>
            <w:tcW w:w="3826" w:type="dxa"/>
          </w:tcPr>
          <w:p w:rsidR="00F358E8" w:rsidRPr="00215DB7" w:rsidRDefault="00F358E8" w:rsidP="00F358E8">
            <w:pPr>
              <w:tabs>
                <w:tab w:val="left" w:pos="142"/>
                <w:tab w:val="left" w:pos="284"/>
                <w:tab w:val="left" w:pos="460"/>
              </w:tabs>
              <w:contextualSpacing/>
              <w:jc w:val="center"/>
              <w:rPr>
                <w:rFonts w:ascii="Times New Roman" w:hAnsi="Times New Roman" w:cs="Times New Roman"/>
                <w:b/>
                <w:sz w:val="24"/>
                <w:szCs w:val="24"/>
              </w:rPr>
            </w:pPr>
            <w:r w:rsidRPr="00215DB7">
              <w:rPr>
                <w:rFonts w:ascii="Times New Roman" w:hAnsi="Times New Roman" w:cs="Times New Roman"/>
                <w:b/>
                <w:sz w:val="24"/>
                <w:szCs w:val="24"/>
              </w:rPr>
              <w:t>Отдел законодательства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приведение в соответствие с пунктом 3 статьи 498 проекта Кодекса;</w:t>
            </w:r>
          </w:p>
          <w:p w:rsidR="00F358E8" w:rsidRPr="00215DB7" w:rsidRDefault="00F358E8" w:rsidP="00F358E8">
            <w:pPr>
              <w:ind w:firstLine="709"/>
              <w:jc w:val="both"/>
              <w:rPr>
                <w:rFonts w:ascii="Times New Roman" w:hAnsi="Times New Roman" w:cs="Times New Roman"/>
                <w:b/>
                <w:bCs/>
                <w:sz w:val="24"/>
                <w:szCs w:val="24"/>
              </w:rPr>
            </w:pPr>
          </w:p>
        </w:tc>
        <w:tc>
          <w:tcPr>
            <w:tcW w:w="1559" w:type="dxa"/>
          </w:tcPr>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tc>
      </w:tr>
      <w:tr w:rsidR="00F358E8" w:rsidRPr="00215DB7" w:rsidTr="004673F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статья 318 проекта</w:t>
            </w:r>
          </w:p>
        </w:tc>
        <w:tc>
          <w:tcPr>
            <w:tcW w:w="3828" w:type="dxa"/>
          </w:tcPr>
          <w:p w:rsidR="00F358E8" w:rsidRPr="00215DB7" w:rsidRDefault="00F358E8" w:rsidP="00F358E8">
            <w:pPr>
              <w:ind w:firstLine="709"/>
              <w:contextualSpacing/>
              <w:jc w:val="both"/>
              <w:rPr>
                <w:rFonts w:ascii="Times New Roman" w:eastAsia="Calibri" w:hAnsi="Times New Roman" w:cs="Times New Roman"/>
                <w:b/>
                <w:bCs/>
                <w:sz w:val="24"/>
                <w:szCs w:val="24"/>
              </w:rPr>
            </w:pPr>
            <w:r w:rsidRPr="00215DB7">
              <w:rPr>
                <w:rFonts w:ascii="Times New Roman" w:eastAsia="Calibri" w:hAnsi="Times New Roman" w:cs="Times New Roman"/>
                <w:b/>
                <w:bCs/>
                <w:sz w:val="24"/>
                <w:szCs w:val="24"/>
              </w:rPr>
              <w:t xml:space="preserve">Статья 318. Затраты, не подлежащие вычету лицами, </w:t>
            </w:r>
            <w:r w:rsidRPr="00215DB7">
              <w:rPr>
                <w:rFonts w:ascii="Times New Roman" w:eastAsia="Calibri" w:hAnsi="Times New Roman" w:cs="Times New Roman"/>
                <w:b/>
                <w:bCs/>
                <w:sz w:val="24"/>
                <w:szCs w:val="24"/>
              </w:rPr>
              <w:lastRenderedPageBreak/>
              <w:t>осуществляющими операции с цифровыми активами</w:t>
            </w:r>
          </w:p>
          <w:p w:rsidR="00F358E8" w:rsidRPr="00215DB7" w:rsidRDefault="00F358E8" w:rsidP="00F358E8">
            <w:pPr>
              <w:ind w:firstLine="709"/>
              <w:contextualSpacing/>
              <w:jc w:val="both"/>
              <w:rPr>
                <w:rFonts w:ascii="Times New Roman" w:eastAsia="Calibri" w:hAnsi="Times New Roman" w:cs="Times New Roman"/>
                <w:b/>
                <w:bCs/>
                <w:sz w:val="24"/>
                <w:szCs w:val="24"/>
              </w:rPr>
            </w:pPr>
          </w:p>
          <w:p w:rsidR="00F358E8" w:rsidRPr="00215DB7" w:rsidRDefault="00F358E8" w:rsidP="00F358E8">
            <w:pPr>
              <w:ind w:firstLine="709"/>
              <w:contextualSpacing/>
              <w:jc w:val="both"/>
              <w:rPr>
                <w:rFonts w:ascii="Times New Roman" w:eastAsia="Calibri" w:hAnsi="Times New Roman" w:cs="Times New Roman"/>
                <w:bCs/>
                <w:sz w:val="24"/>
                <w:szCs w:val="24"/>
              </w:rPr>
            </w:pPr>
            <w:r w:rsidRPr="00215DB7">
              <w:rPr>
                <w:rFonts w:ascii="Times New Roman" w:eastAsia="Calibri" w:hAnsi="Times New Roman" w:cs="Times New Roman"/>
                <w:bCs/>
                <w:sz w:val="24"/>
                <w:szCs w:val="24"/>
              </w:rPr>
              <w:t xml:space="preserve">При определении налогооблагаемого дохода лица, осуществляющего деятельность по цифровому </w:t>
            </w:r>
            <w:proofErr w:type="spellStart"/>
            <w:r w:rsidRPr="00215DB7">
              <w:rPr>
                <w:rFonts w:ascii="Times New Roman" w:eastAsia="Calibri" w:hAnsi="Times New Roman" w:cs="Times New Roman"/>
                <w:bCs/>
                <w:sz w:val="24"/>
                <w:szCs w:val="24"/>
              </w:rPr>
              <w:t>майнингу</w:t>
            </w:r>
            <w:proofErr w:type="spellEnd"/>
            <w:r w:rsidRPr="00215DB7">
              <w:rPr>
                <w:rFonts w:ascii="Times New Roman" w:eastAsia="Calibri" w:hAnsi="Times New Roman" w:cs="Times New Roman"/>
                <w:bCs/>
                <w:sz w:val="24"/>
                <w:szCs w:val="24"/>
              </w:rPr>
              <w:t xml:space="preserve">, не подлежат вычету </w:t>
            </w:r>
            <w:r w:rsidRPr="00215DB7">
              <w:rPr>
                <w:rFonts w:ascii="Times New Roman" w:eastAsia="Calibri" w:hAnsi="Times New Roman" w:cs="Times New Roman"/>
                <w:b/>
                <w:bCs/>
                <w:sz w:val="24"/>
                <w:szCs w:val="24"/>
              </w:rPr>
              <w:t>расходы</w:t>
            </w:r>
            <w:r w:rsidRPr="00215DB7">
              <w:rPr>
                <w:rFonts w:ascii="Times New Roman" w:eastAsia="Calibri" w:hAnsi="Times New Roman" w:cs="Times New Roman"/>
                <w:bCs/>
                <w:sz w:val="24"/>
                <w:szCs w:val="24"/>
              </w:rPr>
              <w:t xml:space="preserve"> по услугам, оказываемым цифровым </w:t>
            </w:r>
            <w:proofErr w:type="spellStart"/>
            <w:r w:rsidRPr="00215DB7">
              <w:rPr>
                <w:rFonts w:ascii="Times New Roman" w:eastAsia="Calibri" w:hAnsi="Times New Roman" w:cs="Times New Roman"/>
                <w:bCs/>
                <w:sz w:val="24"/>
                <w:szCs w:val="24"/>
              </w:rPr>
              <w:t>майнинговым</w:t>
            </w:r>
            <w:proofErr w:type="spellEnd"/>
            <w:r w:rsidRPr="00215DB7">
              <w:rPr>
                <w:rFonts w:ascii="Times New Roman" w:eastAsia="Calibri" w:hAnsi="Times New Roman" w:cs="Times New Roman"/>
                <w:bCs/>
                <w:sz w:val="24"/>
                <w:szCs w:val="24"/>
              </w:rPr>
              <w:t xml:space="preserve"> пулом.</w:t>
            </w:r>
          </w:p>
          <w:p w:rsidR="00F358E8" w:rsidRPr="00215DB7" w:rsidRDefault="00F358E8" w:rsidP="00F358E8">
            <w:pPr>
              <w:ind w:firstLine="709"/>
              <w:contextualSpacing/>
              <w:jc w:val="both"/>
              <w:rPr>
                <w:rFonts w:ascii="Times New Roman" w:hAnsi="Times New Roman" w:cs="Times New Roman"/>
                <w:bCs/>
                <w:sz w:val="24"/>
                <w:szCs w:val="24"/>
              </w:rPr>
            </w:pPr>
          </w:p>
        </w:tc>
        <w:tc>
          <w:tcPr>
            <w:tcW w:w="4111" w:type="dxa"/>
          </w:tcPr>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lastRenderedPageBreak/>
              <w:t>в статье 318 проекта слово «</w:t>
            </w:r>
            <w:r w:rsidRPr="00215DB7">
              <w:rPr>
                <w:rFonts w:ascii="Times New Roman" w:hAnsi="Times New Roman" w:cs="Times New Roman"/>
                <w:b/>
                <w:sz w:val="24"/>
                <w:szCs w:val="24"/>
              </w:rPr>
              <w:t>расходы</w:t>
            </w:r>
            <w:r w:rsidRPr="00215DB7">
              <w:rPr>
                <w:rFonts w:ascii="Times New Roman" w:hAnsi="Times New Roman" w:cs="Times New Roman"/>
                <w:sz w:val="24"/>
                <w:szCs w:val="24"/>
              </w:rPr>
              <w:t>» заменить словом «</w:t>
            </w:r>
            <w:r w:rsidRPr="00215DB7">
              <w:rPr>
                <w:rFonts w:ascii="Times New Roman" w:hAnsi="Times New Roman" w:cs="Times New Roman"/>
                <w:b/>
                <w:sz w:val="24"/>
                <w:szCs w:val="24"/>
              </w:rPr>
              <w:t>затраты»</w:t>
            </w:r>
            <w:r w:rsidRPr="00215DB7">
              <w:rPr>
                <w:rFonts w:ascii="Times New Roman" w:hAnsi="Times New Roman" w:cs="Times New Roman"/>
                <w:sz w:val="24"/>
                <w:szCs w:val="24"/>
              </w:rPr>
              <w:t>;</w:t>
            </w:r>
          </w:p>
          <w:p w:rsidR="00F358E8" w:rsidRPr="00215DB7" w:rsidRDefault="00F358E8" w:rsidP="00F358E8">
            <w:pPr>
              <w:ind w:firstLine="709"/>
              <w:jc w:val="both"/>
              <w:rPr>
                <w:rFonts w:ascii="Times New Roman" w:hAnsi="Times New Roman" w:cs="Times New Roman"/>
                <w:b/>
                <w:i/>
                <w:sz w:val="24"/>
                <w:szCs w:val="24"/>
              </w:rPr>
            </w:pPr>
          </w:p>
        </w:tc>
        <w:tc>
          <w:tcPr>
            <w:tcW w:w="3826" w:type="dxa"/>
          </w:tcPr>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lastRenderedPageBreak/>
              <w:t>Отдел законодательства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lastRenderedPageBreak/>
              <w:t>приведение в соответствие с заголовком статьи 318 проекта Кодекса;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tc>
        <w:tc>
          <w:tcPr>
            <w:tcW w:w="1559" w:type="dxa"/>
          </w:tcPr>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tc>
      </w:tr>
      <w:tr w:rsidR="00F358E8" w:rsidRPr="00215DB7" w:rsidTr="004673F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статья 328 проекта</w:t>
            </w:r>
          </w:p>
        </w:tc>
        <w:tc>
          <w:tcPr>
            <w:tcW w:w="3828" w:type="dxa"/>
          </w:tcPr>
          <w:p w:rsidR="00F358E8" w:rsidRPr="00215DB7" w:rsidRDefault="00F358E8" w:rsidP="00F358E8">
            <w:pPr>
              <w:ind w:firstLine="709"/>
              <w:contextualSpacing/>
              <w:jc w:val="both"/>
              <w:rPr>
                <w:rFonts w:ascii="Times New Roman" w:hAnsi="Times New Roman" w:cs="Times New Roman"/>
                <w:b/>
                <w:bCs/>
                <w:sz w:val="24"/>
                <w:szCs w:val="24"/>
              </w:rPr>
            </w:pPr>
            <w:r w:rsidRPr="00215DB7">
              <w:rPr>
                <w:rFonts w:ascii="Times New Roman" w:hAnsi="Times New Roman" w:cs="Times New Roman"/>
                <w:b/>
                <w:bCs/>
                <w:sz w:val="24"/>
                <w:szCs w:val="24"/>
              </w:rPr>
              <w:t>Статья 328. Уменьшение налогооблагаемого дохода</w:t>
            </w:r>
          </w:p>
          <w:p w:rsidR="00F358E8" w:rsidRPr="00215DB7" w:rsidRDefault="00F358E8" w:rsidP="00F358E8">
            <w:pPr>
              <w:ind w:firstLine="709"/>
              <w:contextualSpacing/>
              <w:jc w:val="both"/>
              <w:rPr>
                <w:rFonts w:ascii="Times New Roman" w:hAnsi="Times New Roman" w:cs="Times New Roman"/>
                <w:bCs/>
                <w:sz w:val="24"/>
                <w:szCs w:val="24"/>
              </w:rPr>
            </w:pPr>
          </w:p>
          <w:p w:rsidR="00F358E8" w:rsidRPr="00215DB7" w:rsidRDefault="00F358E8" w:rsidP="00F358E8">
            <w:pPr>
              <w:ind w:firstLine="709"/>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1. Налогоплательщик имеет право на уменьшение налогооблагаемого дохода на следующие виды расходов:</w:t>
            </w:r>
          </w:p>
          <w:p w:rsidR="00F358E8" w:rsidRPr="00215DB7" w:rsidRDefault="00F358E8" w:rsidP="00F358E8">
            <w:pPr>
              <w:ind w:firstLine="709"/>
              <w:contextualSpacing/>
              <w:jc w:val="both"/>
              <w:rPr>
                <w:rFonts w:ascii="Times New Roman" w:eastAsia="Times New Roman" w:hAnsi="Times New Roman" w:cs="Times New Roman"/>
                <w:sz w:val="24"/>
                <w:szCs w:val="24"/>
              </w:rPr>
            </w:pPr>
            <w:bookmarkStart w:id="19" w:name="z5376"/>
            <w:r w:rsidRPr="00215DB7">
              <w:rPr>
                <w:rFonts w:ascii="Times New Roman" w:hAnsi="Times New Roman" w:cs="Times New Roman"/>
                <w:bCs/>
                <w:sz w:val="24"/>
                <w:szCs w:val="24"/>
              </w:rPr>
              <w:t>…</w:t>
            </w:r>
          </w:p>
          <w:bookmarkEnd w:id="19"/>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6) в размере 200 процентов от суммы отнесенных на вычеты </w:t>
            </w:r>
            <w:r w:rsidRPr="00215DB7">
              <w:rPr>
                <w:rFonts w:ascii="Times New Roman" w:eastAsia="Times New Roman" w:hAnsi="Times New Roman" w:cs="Times New Roman"/>
                <w:sz w:val="24"/>
                <w:szCs w:val="24"/>
                <w:lang w:eastAsia="ru-RU"/>
              </w:rPr>
              <w:br/>
              <w:t xml:space="preserve">в соответствии со статьей 262 настоящего Кодекса расходов </w:t>
            </w:r>
            <w:r w:rsidRPr="00215DB7">
              <w:rPr>
                <w:rFonts w:ascii="Times New Roman" w:eastAsia="Times New Roman" w:hAnsi="Times New Roman" w:cs="Times New Roman"/>
                <w:b/>
                <w:sz w:val="24"/>
                <w:szCs w:val="24"/>
                <w:lang w:eastAsia="ru-RU"/>
              </w:rPr>
              <w:t>(затрат)</w:t>
            </w:r>
            <w:r w:rsidRPr="00215DB7">
              <w:rPr>
                <w:rFonts w:ascii="Times New Roman" w:eastAsia="Times New Roman" w:hAnsi="Times New Roman" w:cs="Times New Roman"/>
                <w:sz w:val="24"/>
                <w:szCs w:val="24"/>
                <w:lang w:eastAsia="ru-RU"/>
              </w:rPr>
              <w:t xml:space="preserve"> на: </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научно-исследовательские, научно-технические </w:t>
            </w:r>
            <w:r w:rsidRPr="00215DB7">
              <w:rPr>
                <w:rFonts w:ascii="Times New Roman" w:eastAsia="Times New Roman" w:hAnsi="Times New Roman" w:cs="Times New Roman"/>
                <w:b/>
                <w:sz w:val="24"/>
                <w:szCs w:val="24"/>
                <w:lang w:eastAsia="ru-RU"/>
              </w:rPr>
              <w:t>и (или) опытно-конструкторские</w:t>
            </w:r>
            <w:r w:rsidRPr="00215DB7">
              <w:rPr>
                <w:rFonts w:ascii="Times New Roman" w:eastAsia="Times New Roman" w:hAnsi="Times New Roman" w:cs="Times New Roman"/>
                <w:sz w:val="24"/>
                <w:szCs w:val="24"/>
                <w:lang w:eastAsia="ru-RU"/>
              </w:rPr>
              <w:t xml:space="preserve"> работы в связи с созданием объекта промышленной собственности, включая работы, по которым имеется охранный документ;</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Calibri" w:hAnsi="Times New Roman" w:cs="Times New Roman"/>
                <w:b/>
                <w:bCs/>
                <w:sz w:val="24"/>
                <w:szCs w:val="24"/>
              </w:rPr>
            </w:pPr>
          </w:p>
        </w:tc>
        <w:tc>
          <w:tcPr>
            <w:tcW w:w="4111" w:type="dxa"/>
          </w:tcPr>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b/>
                <w:bCs/>
                <w:iCs/>
                <w:sz w:val="24"/>
                <w:szCs w:val="24"/>
              </w:rPr>
              <w:t>в пункте 1 статьи 328 проекта:</w:t>
            </w: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b/>
                <w:bCs/>
                <w:iCs/>
                <w:sz w:val="24"/>
                <w:szCs w:val="24"/>
              </w:rPr>
              <w:t>в части первой подпункта 6):</w:t>
            </w: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bCs/>
                <w:iCs/>
                <w:sz w:val="24"/>
                <w:szCs w:val="24"/>
              </w:rPr>
              <w:t xml:space="preserve">в абзаце первом </w:t>
            </w:r>
            <w:r w:rsidRPr="00215DB7">
              <w:rPr>
                <w:rFonts w:ascii="Times New Roman" w:hAnsi="Times New Roman" w:cs="Times New Roman"/>
                <w:sz w:val="24"/>
                <w:szCs w:val="24"/>
              </w:rPr>
              <w:t xml:space="preserve">слово </w:t>
            </w:r>
            <w:r w:rsidRPr="00215DB7">
              <w:rPr>
                <w:rFonts w:ascii="Times New Roman" w:hAnsi="Times New Roman" w:cs="Times New Roman"/>
                <w:b/>
                <w:sz w:val="24"/>
                <w:szCs w:val="24"/>
              </w:rPr>
              <w:t>«(затрат)» исключить;</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
                <w:bCs/>
                <w:iCs/>
                <w:sz w:val="24"/>
                <w:szCs w:val="24"/>
              </w:rPr>
              <w:t>в абзаце втором</w:t>
            </w:r>
            <w:r w:rsidRPr="00215DB7">
              <w:rPr>
                <w:rFonts w:ascii="Times New Roman" w:hAnsi="Times New Roman" w:cs="Times New Roman"/>
                <w:sz w:val="24"/>
                <w:szCs w:val="24"/>
              </w:rPr>
              <w:t xml:space="preserve"> слова </w:t>
            </w:r>
            <w:r w:rsidRPr="00215DB7">
              <w:rPr>
                <w:rFonts w:ascii="Times New Roman" w:hAnsi="Times New Roman" w:cs="Times New Roman"/>
                <w:b/>
                <w:sz w:val="24"/>
                <w:szCs w:val="24"/>
              </w:rPr>
              <w:t>«и (или) опытно-конструкторские»</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«и опытно-конструкторские»;</w:t>
            </w:r>
          </w:p>
          <w:p w:rsidR="00F358E8" w:rsidRPr="00215DB7" w:rsidRDefault="00F358E8" w:rsidP="00F358E8">
            <w:pPr>
              <w:ind w:firstLine="709"/>
              <w:jc w:val="both"/>
              <w:rPr>
                <w:rFonts w:ascii="Times New Roman" w:hAnsi="Times New Roman" w:cs="Times New Roman"/>
                <w:b/>
                <w:sz w:val="24"/>
                <w:szCs w:val="24"/>
              </w:rPr>
            </w:pPr>
          </w:p>
          <w:p w:rsidR="00F358E8" w:rsidRPr="00215DB7" w:rsidRDefault="00F358E8" w:rsidP="00F358E8">
            <w:pPr>
              <w:ind w:firstLine="709"/>
              <w:jc w:val="both"/>
              <w:rPr>
                <w:rFonts w:ascii="Times New Roman" w:hAnsi="Times New Roman" w:cs="Times New Roman"/>
                <w:i/>
                <w:sz w:val="24"/>
                <w:szCs w:val="24"/>
              </w:rPr>
            </w:pPr>
            <w:bookmarkStart w:id="20" w:name="OLE_LINK1"/>
            <w:r w:rsidRPr="00215DB7">
              <w:rPr>
                <w:rFonts w:ascii="Times New Roman" w:eastAsia="Times New Roman" w:hAnsi="Times New Roman" w:cs="Times New Roman"/>
                <w:i/>
                <w:sz w:val="24"/>
                <w:szCs w:val="24"/>
                <w:lang w:eastAsia="ru-RU"/>
              </w:rPr>
              <w:t>Аналогичное замечание учесть по всему тексту проекта Кодекса</w:t>
            </w:r>
          </w:p>
          <w:bookmarkEnd w:id="20"/>
          <w:p w:rsidR="00F358E8" w:rsidRPr="00215DB7" w:rsidRDefault="00F358E8" w:rsidP="00F358E8">
            <w:pPr>
              <w:ind w:firstLine="709"/>
              <w:jc w:val="both"/>
              <w:rPr>
                <w:rFonts w:ascii="Times New Roman" w:hAnsi="Times New Roman" w:cs="Times New Roman"/>
                <w:sz w:val="24"/>
                <w:szCs w:val="24"/>
              </w:rPr>
            </w:pPr>
          </w:p>
        </w:tc>
        <w:tc>
          <w:tcPr>
            <w:tcW w:w="3826" w:type="dxa"/>
          </w:tcPr>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t>Отдел законодательства</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roofErr w:type="spellStart"/>
            <w:r w:rsidRPr="00215DB7">
              <w:rPr>
                <w:rFonts w:ascii="Times New Roman" w:hAnsi="Times New Roman" w:cs="Times New Roman"/>
                <w:sz w:val="24"/>
                <w:szCs w:val="24"/>
              </w:rPr>
              <w:t>корреспондирование</w:t>
            </w:r>
            <w:proofErr w:type="spellEnd"/>
            <w:r w:rsidRPr="00215DB7">
              <w:rPr>
                <w:rFonts w:ascii="Times New Roman" w:hAnsi="Times New Roman" w:cs="Times New Roman"/>
                <w:sz w:val="24"/>
                <w:szCs w:val="24"/>
              </w:rPr>
              <w:t xml:space="preserve"> со пунктом 1 статьи 262 проекта Кодекса; </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roofErr w:type="spellStart"/>
            <w:r w:rsidRPr="00215DB7">
              <w:rPr>
                <w:rFonts w:ascii="Times New Roman" w:hAnsi="Times New Roman" w:cs="Times New Roman"/>
                <w:sz w:val="24"/>
                <w:szCs w:val="24"/>
              </w:rPr>
              <w:t>корреспондирование</w:t>
            </w:r>
            <w:proofErr w:type="spellEnd"/>
            <w:r w:rsidRPr="00215DB7">
              <w:rPr>
                <w:rFonts w:ascii="Times New Roman" w:hAnsi="Times New Roman" w:cs="Times New Roman"/>
                <w:sz w:val="24"/>
                <w:szCs w:val="24"/>
              </w:rPr>
              <w:t xml:space="preserve"> с подпунктом 2) пункта 1 статьи 39 Закона «О науке и технологической политике»;</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tc>
        <w:tc>
          <w:tcPr>
            <w:tcW w:w="1559" w:type="dxa"/>
          </w:tcPr>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Доработано</w:t>
            </w:r>
          </w:p>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w:t>
            </w:r>
          </w:p>
        </w:tc>
      </w:tr>
      <w:tr w:rsidR="00F358E8" w:rsidRPr="00215DB7" w:rsidTr="004673F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both"/>
              <w:rPr>
                <w:rFonts w:ascii="Times New Roman" w:hAnsi="Times New Roman" w:cs="Times New Roman"/>
                <w:bCs/>
                <w:sz w:val="24"/>
                <w:szCs w:val="24"/>
              </w:rPr>
            </w:pPr>
            <w:r w:rsidRPr="00215DB7">
              <w:rPr>
                <w:rFonts w:ascii="Times New Roman" w:hAnsi="Times New Roman" w:cs="Times New Roman"/>
                <w:bCs/>
                <w:sz w:val="24"/>
                <w:szCs w:val="24"/>
              </w:rPr>
              <w:t>статья 328 проекта</w:t>
            </w:r>
          </w:p>
        </w:tc>
        <w:tc>
          <w:tcPr>
            <w:tcW w:w="3828" w:type="dxa"/>
          </w:tcPr>
          <w:p w:rsidR="00F358E8" w:rsidRPr="00215DB7" w:rsidRDefault="00F358E8" w:rsidP="00F358E8">
            <w:pPr>
              <w:ind w:firstLine="709"/>
              <w:contextualSpacing/>
              <w:jc w:val="both"/>
              <w:rPr>
                <w:rFonts w:ascii="Times New Roman" w:hAnsi="Times New Roman" w:cs="Times New Roman"/>
                <w:b/>
                <w:bCs/>
                <w:sz w:val="24"/>
                <w:szCs w:val="24"/>
              </w:rPr>
            </w:pPr>
            <w:r w:rsidRPr="00215DB7">
              <w:rPr>
                <w:rFonts w:ascii="Times New Roman" w:hAnsi="Times New Roman" w:cs="Times New Roman"/>
                <w:b/>
                <w:bCs/>
                <w:sz w:val="24"/>
                <w:szCs w:val="24"/>
              </w:rPr>
              <w:t>Статья 328. Уменьшение налогооблагаемого дохода</w:t>
            </w:r>
          </w:p>
          <w:p w:rsidR="00F358E8" w:rsidRPr="00215DB7" w:rsidRDefault="00F358E8" w:rsidP="00F358E8">
            <w:pPr>
              <w:ind w:firstLine="709"/>
              <w:contextualSpacing/>
              <w:jc w:val="both"/>
              <w:rPr>
                <w:rFonts w:ascii="Times New Roman" w:eastAsia="Times New Roman" w:hAnsi="Times New Roman" w:cs="Times New Roman"/>
                <w:sz w:val="24"/>
                <w:szCs w:val="24"/>
              </w:rPr>
            </w:pPr>
            <w:r w:rsidRPr="00215DB7">
              <w:rPr>
                <w:rFonts w:ascii="Times New Roman" w:hAnsi="Times New Roman" w:cs="Times New Roman"/>
                <w:bCs/>
                <w:sz w:val="24"/>
                <w:szCs w:val="24"/>
              </w:rPr>
              <w:t>…</w:t>
            </w:r>
          </w:p>
          <w:p w:rsidR="00F358E8" w:rsidRPr="00215DB7" w:rsidRDefault="00F358E8" w:rsidP="00F358E8">
            <w:pPr>
              <w:ind w:firstLine="709"/>
              <w:contextualSpacing/>
              <w:jc w:val="both"/>
              <w:rPr>
                <w:rFonts w:ascii="Times New Roman" w:hAnsi="Times New Roman" w:cs="Times New Roman"/>
                <w:bCs/>
                <w:sz w:val="24"/>
                <w:szCs w:val="24"/>
              </w:rPr>
            </w:pPr>
            <w:bookmarkStart w:id="21" w:name="z14349"/>
            <w:r w:rsidRPr="00215DB7">
              <w:rPr>
                <w:rFonts w:ascii="Times New Roman" w:hAnsi="Times New Roman" w:cs="Times New Roman"/>
                <w:bCs/>
                <w:sz w:val="24"/>
                <w:szCs w:val="24"/>
              </w:rPr>
              <w:t>2. Налогоплательщик имеет право на уменьшение налогооблагаемого дохода на следующие виды доходов:</w:t>
            </w:r>
          </w:p>
          <w:bookmarkEnd w:id="21"/>
          <w:p w:rsidR="00F358E8" w:rsidRPr="00215DB7" w:rsidRDefault="00F358E8" w:rsidP="00F358E8">
            <w:pPr>
              <w:ind w:firstLine="709"/>
              <w:contextualSpacing/>
              <w:jc w:val="both"/>
              <w:rPr>
                <w:rFonts w:ascii="Times New Roman" w:hAnsi="Times New Roman" w:cs="Times New Roman"/>
                <w:bCs/>
                <w:sz w:val="24"/>
                <w:szCs w:val="24"/>
              </w:rPr>
            </w:pPr>
            <w:r w:rsidRPr="00215DB7">
              <w:rPr>
                <w:rFonts w:ascii="Times New Roman" w:eastAsia="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 xml:space="preserve">9) стоимость имущества, полученного через уполномоченные органы в виде гуманитарной помощи, распределяемой Правительством Республики Казахстан, для </w:t>
            </w:r>
            <w:r w:rsidRPr="00215DB7">
              <w:rPr>
                <w:rFonts w:ascii="Times New Roman" w:hAnsi="Times New Roman" w:cs="Times New Roman"/>
                <w:sz w:val="24"/>
                <w:szCs w:val="24"/>
              </w:rPr>
              <w:t xml:space="preserve">предупреждения и ликвидации чрезвычайных ситуаций </w:t>
            </w:r>
            <w:r w:rsidRPr="00215DB7">
              <w:rPr>
                <w:rFonts w:ascii="Times New Roman" w:hAnsi="Times New Roman" w:cs="Times New Roman"/>
                <w:b/>
                <w:sz w:val="24"/>
                <w:szCs w:val="24"/>
              </w:rPr>
              <w:t>военного, экологического, природного и техногенного характера</w:t>
            </w:r>
            <w:r w:rsidRPr="00215DB7">
              <w:rPr>
                <w:rFonts w:ascii="Times New Roman" w:hAnsi="Times New Roman" w:cs="Times New Roman"/>
                <w:sz w:val="24"/>
                <w:szCs w:val="24"/>
              </w:rPr>
              <w:t xml:space="preserve">, </w:t>
            </w:r>
            <w:r w:rsidRPr="00215DB7">
              <w:rPr>
                <w:rFonts w:ascii="Times New Roman" w:hAnsi="Times New Roman" w:cs="Times New Roman"/>
                <w:bCs/>
                <w:sz w:val="24"/>
                <w:szCs w:val="24"/>
              </w:rPr>
              <w:t>и использованного по назначению;</w:t>
            </w:r>
          </w:p>
          <w:p w:rsidR="00F358E8" w:rsidRPr="00215DB7" w:rsidRDefault="00F358E8" w:rsidP="00F358E8">
            <w:pPr>
              <w:ind w:firstLine="709"/>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p>
          <w:p w:rsidR="00F358E8" w:rsidRPr="00215DB7" w:rsidRDefault="00F358E8" w:rsidP="00F358E8">
            <w:pPr>
              <w:ind w:firstLine="709"/>
              <w:contextualSpacing/>
              <w:jc w:val="both"/>
              <w:rPr>
                <w:rFonts w:ascii="Times New Roman" w:eastAsia="Calibri" w:hAnsi="Times New Roman" w:cs="Times New Roman"/>
                <w:b/>
                <w:bCs/>
                <w:sz w:val="24"/>
                <w:szCs w:val="24"/>
              </w:rPr>
            </w:pPr>
          </w:p>
        </w:tc>
        <w:tc>
          <w:tcPr>
            <w:tcW w:w="4111" w:type="dxa"/>
          </w:tcPr>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593"/>
              <w:jc w:val="both"/>
              <w:rPr>
                <w:rFonts w:ascii="Times New Roman" w:hAnsi="Times New Roman" w:cs="Times New Roman"/>
                <w:sz w:val="24"/>
                <w:szCs w:val="24"/>
              </w:rPr>
            </w:pPr>
            <w:r w:rsidRPr="00215DB7">
              <w:rPr>
                <w:rFonts w:ascii="Times New Roman" w:hAnsi="Times New Roman" w:cs="Times New Roman"/>
                <w:b/>
                <w:bCs/>
                <w:iCs/>
                <w:sz w:val="24"/>
                <w:szCs w:val="24"/>
              </w:rPr>
              <w:t>в подпункте 9) части первой пункта 2 статьи 328 проекта</w:t>
            </w:r>
            <w:r w:rsidRPr="00215DB7">
              <w:rPr>
                <w:rFonts w:ascii="Times New Roman" w:hAnsi="Times New Roman" w:cs="Times New Roman"/>
                <w:b/>
                <w:bCs/>
                <w:i/>
                <w:iCs/>
                <w:sz w:val="24"/>
                <w:szCs w:val="24"/>
              </w:rPr>
              <w:t xml:space="preserve"> </w:t>
            </w:r>
            <w:r w:rsidRPr="00215DB7">
              <w:rPr>
                <w:rFonts w:ascii="Times New Roman" w:hAnsi="Times New Roman" w:cs="Times New Roman"/>
                <w:sz w:val="24"/>
                <w:szCs w:val="24"/>
              </w:rPr>
              <w:t>слова «</w:t>
            </w:r>
            <w:r w:rsidRPr="00215DB7">
              <w:rPr>
                <w:rFonts w:ascii="Times New Roman" w:hAnsi="Times New Roman" w:cs="Times New Roman"/>
                <w:b/>
                <w:sz w:val="24"/>
                <w:szCs w:val="24"/>
              </w:rPr>
              <w:t>военного, экологического, природного и техногенного характера</w:t>
            </w:r>
            <w:r w:rsidRPr="00215DB7">
              <w:rPr>
                <w:rFonts w:ascii="Times New Roman" w:hAnsi="Times New Roman" w:cs="Times New Roman"/>
                <w:sz w:val="24"/>
                <w:szCs w:val="24"/>
              </w:rPr>
              <w:t>» исключить;</w:t>
            </w:r>
          </w:p>
          <w:p w:rsidR="00F358E8" w:rsidRPr="00215DB7" w:rsidRDefault="00F358E8" w:rsidP="00F358E8">
            <w:pPr>
              <w:jc w:val="both"/>
              <w:rPr>
                <w:rFonts w:ascii="Times New Roman" w:hAnsi="Times New Roman" w:cs="Times New Roman"/>
                <w:sz w:val="24"/>
                <w:szCs w:val="24"/>
              </w:rPr>
            </w:pPr>
            <w:r w:rsidRPr="00215DB7">
              <w:rPr>
                <w:rFonts w:ascii="Times New Roman" w:hAnsi="Times New Roman" w:cs="Times New Roman"/>
                <w:sz w:val="24"/>
                <w:szCs w:val="24"/>
              </w:rPr>
              <w:tab/>
              <w:t xml:space="preserve"> </w:t>
            </w: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i/>
                <w:sz w:val="24"/>
                <w:szCs w:val="24"/>
              </w:rPr>
            </w:pPr>
          </w:p>
        </w:tc>
        <w:tc>
          <w:tcPr>
            <w:tcW w:w="3826" w:type="dxa"/>
          </w:tcPr>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t>Отдел законодательства</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согласно подпункту 4) статьи 11 Закона «О гражданской защите</w:t>
            </w:r>
            <w:proofErr w:type="gramStart"/>
            <w:r w:rsidRPr="00215DB7">
              <w:rPr>
                <w:rFonts w:ascii="Times New Roman" w:hAnsi="Times New Roman" w:cs="Times New Roman"/>
                <w:sz w:val="24"/>
                <w:szCs w:val="24"/>
              </w:rPr>
              <w:t>»</w:t>
            </w:r>
            <w:proofErr w:type="gramEnd"/>
            <w:r w:rsidRPr="00215DB7">
              <w:rPr>
                <w:rFonts w:ascii="Times New Roman" w:hAnsi="Times New Roman" w:cs="Times New Roman"/>
                <w:sz w:val="24"/>
                <w:szCs w:val="24"/>
              </w:rPr>
              <w:t xml:space="preserve"> Правительство выделяет средства из резерва Правительства Республики Казахстан </w:t>
            </w:r>
            <w:r w:rsidRPr="00215DB7">
              <w:rPr>
                <w:rFonts w:ascii="Times New Roman" w:hAnsi="Times New Roman" w:cs="Times New Roman"/>
                <w:b/>
                <w:sz w:val="24"/>
                <w:szCs w:val="24"/>
              </w:rPr>
              <w:t>на ликвидацию чрезвычайных ситуаций</w:t>
            </w:r>
            <w:r w:rsidRPr="00215DB7">
              <w:rPr>
                <w:rFonts w:ascii="Times New Roman" w:hAnsi="Times New Roman" w:cs="Times New Roman"/>
                <w:sz w:val="24"/>
                <w:szCs w:val="24"/>
              </w:rPr>
              <w:t xml:space="preserve"> и их последствий на территории Республики Казахстан, а также на оказание гуманитарной помощи другим государствам.</w:t>
            </w:r>
            <w:r w:rsidRPr="00215DB7">
              <w:rPr>
                <w:rFonts w:ascii="Times New Roman" w:hAnsi="Times New Roman" w:cs="Times New Roman"/>
                <w:b/>
                <w:bCs/>
                <w:sz w:val="24"/>
                <w:szCs w:val="24"/>
              </w:rPr>
              <w:t xml:space="preserve"> </w:t>
            </w:r>
          </w:p>
        </w:tc>
        <w:tc>
          <w:tcPr>
            <w:tcW w:w="1559" w:type="dxa"/>
          </w:tcPr>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F358E8" w:rsidRPr="00215DB7" w:rsidRDefault="00F358E8" w:rsidP="00F358E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215DB7">
              <w:rPr>
                <w:rFonts w:ascii="Times New Roman" w:eastAsia="Times New Roman" w:hAnsi="Times New Roman" w:cs="Times New Roman"/>
                <w:b/>
                <w:sz w:val="24"/>
                <w:szCs w:val="24"/>
              </w:rPr>
              <w:t>+</w:t>
            </w: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tabs>
                <w:tab w:val="left" w:pos="997"/>
              </w:tabs>
              <w:ind w:left="34" w:right="57"/>
              <w:jc w:val="center"/>
              <w:rPr>
                <w:rFonts w:ascii="Times New Roman" w:hAnsi="Times New Roman"/>
                <w:bCs/>
                <w:color w:val="000000"/>
                <w:sz w:val="24"/>
                <w:szCs w:val="24"/>
              </w:rPr>
            </w:pPr>
            <w:r w:rsidRPr="00215DB7">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ind w:firstLine="453"/>
              <w:contextualSpacing/>
              <w:jc w:val="both"/>
              <w:rPr>
                <w:rFonts w:ascii="Times New Roman" w:hAnsi="Times New Roman"/>
                <w:b/>
                <w:bCs/>
                <w:sz w:val="24"/>
                <w:szCs w:val="24"/>
              </w:rPr>
            </w:pPr>
            <w:r w:rsidRPr="00215DB7">
              <w:rPr>
                <w:rFonts w:ascii="Times New Roman" w:hAnsi="Times New Roman"/>
                <w:bCs/>
                <w:sz w:val="24"/>
                <w:szCs w:val="24"/>
              </w:rPr>
              <w:t xml:space="preserve">     </w:t>
            </w:r>
            <w:r w:rsidRPr="00215DB7">
              <w:rPr>
                <w:rFonts w:ascii="Times New Roman" w:hAnsi="Times New Roman"/>
                <w:b/>
                <w:bCs/>
                <w:sz w:val="24"/>
                <w:szCs w:val="24"/>
              </w:rPr>
              <w:t>Статья 348. Ставки налога</w:t>
            </w:r>
          </w:p>
          <w:p w:rsidR="00F358E8" w:rsidRPr="00215DB7" w:rsidRDefault="00F358E8" w:rsidP="00F358E8">
            <w:pPr>
              <w:shd w:val="clear" w:color="auto" w:fill="FFFFFF" w:themeFill="background1"/>
              <w:ind w:firstLine="453"/>
              <w:contextualSpacing/>
              <w:jc w:val="both"/>
              <w:rPr>
                <w:rFonts w:ascii="Times New Roman" w:hAnsi="Times New Roman"/>
                <w:bCs/>
                <w:sz w:val="24"/>
                <w:szCs w:val="24"/>
              </w:rPr>
            </w:pPr>
            <w:r w:rsidRPr="00215DB7">
              <w:rPr>
                <w:rFonts w:ascii="Times New Roman" w:hAnsi="Times New Roman"/>
                <w:bCs/>
                <w:sz w:val="24"/>
                <w:szCs w:val="24"/>
              </w:rPr>
              <w:t xml:space="preserve">     ...</w:t>
            </w:r>
          </w:p>
          <w:p w:rsidR="00F358E8" w:rsidRPr="00215DB7" w:rsidRDefault="00F358E8" w:rsidP="00F358E8">
            <w:pPr>
              <w:shd w:val="clear" w:color="auto" w:fill="FFFFFF" w:themeFill="background1"/>
              <w:ind w:firstLine="453"/>
              <w:contextualSpacing/>
              <w:jc w:val="both"/>
              <w:rPr>
                <w:rFonts w:ascii="Times New Roman" w:hAnsi="Times New Roman"/>
                <w:b/>
                <w:bCs/>
                <w:sz w:val="24"/>
                <w:szCs w:val="24"/>
              </w:rPr>
            </w:pPr>
            <w:r w:rsidRPr="00215DB7">
              <w:rPr>
                <w:rFonts w:ascii="Times New Roman" w:hAnsi="Times New Roman"/>
                <w:bCs/>
                <w:sz w:val="24"/>
                <w:szCs w:val="24"/>
              </w:rPr>
              <w:t xml:space="preserve">     3. В целях применения подпунктов 1) и 2</w:t>
            </w:r>
            <w:proofErr w:type="gramStart"/>
            <w:r w:rsidRPr="00215DB7">
              <w:rPr>
                <w:rFonts w:ascii="Times New Roman" w:hAnsi="Times New Roman"/>
                <w:bCs/>
                <w:sz w:val="24"/>
                <w:szCs w:val="24"/>
              </w:rPr>
              <w:t>)  пункта</w:t>
            </w:r>
            <w:proofErr w:type="gramEnd"/>
            <w:r w:rsidRPr="00215DB7">
              <w:rPr>
                <w:rFonts w:ascii="Times New Roman" w:hAnsi="Times New Roman"/>
                <w:bCs/>
                <w:sz w:val="24"/>
                <w:szCs w:val="24"/>
              </w:rPr>
              <w:t xml:space="preserve"> 2 к доходам, полученным от осуществления деятельности, указанной в данных подпунктах, относятся, в том числе, бюджетные </w:t>
            </w:r>
            <w:r w:rsidRPr="00215DB7">
              <w:rPr>
                <w:rFonts w:ascii="Times New Roman" w:hAnsi="Times New Roman"/>
                <w:bCs/>
                <w:sz w:val="24"/>
                <w:szCs w:val="24"/>
              </w:rPr>
              <w:lastRenderedPageBreak/>
              <w:t>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F358E8" w:rsidRPr="00215DB7" w:rsidRDefault="00F358E8" w:rsidP="00F358E8">
            <w:pPr>
              <w:shd w:val="clear" w:color="auto" w:fill="FFFFFF" w:themeFill="background1"/>
              <w:contextualSpacing/>
              <w:jc w:val="both"/>
              <w:rPr>
                <w:rFonts w:ascii="Times New Roman" w:hAnsi="Times New Roman"/>
                <w:bCs/>
                <w:sz w:val="24"/>
                <w:szCs w:val="24"/>
              </w:rPr>
            </w:pPr>
          </w:p>
        </w:tc>
        <w:tc>
          <w:tcPr>
            <w:tcW w:w="4111" w:type="dxa"/>
          </w:tcPr>
          <w:p w:rsidR="00F358E8" w:rsidRPr="00215DB7" w:rsidRDefault="00F358E8" w:rsidP="00F358E8">
            <w:pPr>
              <w:ind w:firstLine="709"/>
              <w:jc w:val="both"/>
              <w:rPr>
                <w:rFonts w:ascii="Times New Roman" w:eastAsia="Times New Roman" w:hAnsi="Times New Roman" w:cs="Times New Roman"/>
                <w:sz w:val="24"/>
                <w:szCs w:val="24"/>
              </w:rPr>
            </w:pPr>
            <w:r w:rsidRPr="00215DB7">
              <w:rPr>
                <w:rFonts w:ascii="Times New Roman" w:eastAsia="Times New Roman" w:hAnsi="Times New Roman" w:cs="Times New Roman"/>
                <w:b/>
                <w:bCs/>
                <w:i/>
                <w:iCs/>
                <w:sz w:val="24"/>
                <w:szCs w:val="24"/>
              </w:rPr>
              <w:lastRenderedPageBreak/>
              <w:t>пункт 3</w:t>
            </w:r>
            <w:r w:rsidRPr="00215DB7">
              <w:rPr>
                <w:rFonts w:ascii="Times New Roman" w:eastAsia="Times New Roman" w:hAnsi="Times New Roman" w:cs="Times New Roman"/>
                <w:sz w:val="24"/>
                <w:szCs w:val="24"/>
              </w:rPr>
              <w:t xml:space="preserve"> </w:t>
            </w:r>
            <w:r w:rsidRPr="00215DB7">
              <w:rPr>
                <w:rFonts w:ascii="Times New Roman" w:eastAsia="Times New Roman" w:hAnsi="Times New Roman" w:cs="Times New Roman"/>
                <w:b/>
                <w:bCs/>
                <w:i/>
                <w:iCs/>
                <w:sz w:val="24"/>
                <w:szCs w:val="24"/>
              </w:rPr>
              <w:t xml:space="preserve">статьи 348 </w:t>
            </w:r>
            <w:r w:rsidRPr="00215DB7">
              <w:rPr>
                <w:rFonts w:ascii="Times New Roman" w:eastAsia="Times New Roman" w:hAnsi="Times New Roman" w:cs="Times New Roman"/>
                <w:sz w:val="24"/>
                <w:szCs w:val="24"/>
              </w:rPr>
              <w:t>требует доработки.</w:t>
            </w:r>
          </w:p>
          <w:p w:rsidR="00F358E8" w:rsidRPr="00215DB7" w:rsidRDefault="00F358E8" w:rsidP="00F358E8">
            <w:pPr>
              <w:ind w:firstLine="709"/>
              <w:jc w:val="both"/>
              <w:rPr>
                <w:rFonts w:ascii="Times New Roman" w:hAnsi="Times New Roman" w:cs="Times New Roman"/>
                <w:bCs/>
                <w:iCs/>
                <w:sz w:val="24"/>
                <w:szCs w:val="24"/>
              </w:rPr>
            </w:pPr>
          </w:p>
          <w:p w:rsidR="00F358E8" w:rsidRPr="00215DB7" w:rsidRDefault="00F358E8" w:rsidP="00F358E8">
            <w:pPr>
              <w:ind w:firstLine="709"/>
              <w:jc w:val="both"/>
              <w:rPr>
                <w:rFonts w:ascii="Times New Roman" w:hAnsi="Times New Roman" w:cs="Times New Roman"/>
                <w:b/>
                <w:i/>
                <w:sz w:val="24"/>
                <w:szCs w:val="24"/>
              </w:rPr>
            </w:pPr>
          </w:p>
        </w:tc>
        <w:tc>
          <w:tcPr>
            <w:tcW w:w="3826" w:type="dxa"/>
          </w:tcPr>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lang w:val="kk-KZ"/>
              </w:rPr>
              <w:t xml:space="preserve">Отдел законодательства </w:t>
            </w:r>
          </w:p>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Cs/>
                <w:sz w:val="24"/>
                <w:szCs w:val="24"/>
              </w:rPr>
              <w:t>В соответствие с Законом</w:t>
            </w:r>
            <w:r w:rsidRPr="00215DB7">
              <w:rPr>
                <w:rFonts w:ascii="Times New Roman" w:eastAsia="Times New Roman" w:hAnsi="Times New Roman" w:cs="Times New Roman"/>
                <w:b/>
                <w:bCs/>
                <w:sz w:val="24"/>
                <w:szCs w:val="24"/>
              </w:rPr>
              <w:t xml:space="preserve"> </w:t>
            </w:r>
            <w:r w:rsidRPr="00215DB7">
              <w:rPr>
                <w:rFonts w:ascii="Times New Roman" w:hAnsi="Times New Roman" w:cs="Times New Roman"/>
                <w:bCs/>
                <w:sz w:val="24"/>
                <w:szCs w:val="24"/>
              </w:rPr>
              <w:t>«О государственном регулировании развития агропромышленного комплекса и сельских территорий» не определены бюджетные субсидии, предоставленные производителям сельскохозяйственной продукции;</w:t>
            </w:r>
          </w:p>
          <w:p w:rsidR="00F358E8" w:rsidRPr="00215DB7" w:rsidRDefault="00F358E8" w:rsidP="00F358E8">
            <w:pPr>
              <w:ind w:firstLine="709"/>
              <w:jc w:val="both"/>
              <w:rPr>
                <w:rFonts w:ascii="Times New Roman" w:hAnsi="Times New Roman" w:cs="Times New Roman"/>
                <w:bCs/>
                <w:iCs/>
                <w:sz w:val="24"/>
                <w:szCs w:val="24"/>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-с</w:t>
            </w: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tabs>
                <w:tab w:val="left" w:pos="997"/>
              </w:tabs>
              <w:ind w:left="34" w:right="57"/>
              <w:jc w:val="center"/>
              <w:rPr>
                <w:rFonts w:ascii="Times New Roman" w:hAnsi="Times New Roman"/>
                <w:bCs/>
                <w:color w:val="000000"/>
                <w:sz w:val="24"/>
                <w:szCs w:val="24"/>
              </w:rPr>
            </w:pPr>
            <w:r w:rsidRPr="00215DB7">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ind w:firstLine="453"/>
              <w:contextualSpacing/>
              <w:jc w:val="both"/>
              <w:rPr>
                <w:rFonts w:ascii="Times New Roman" w:hAnsi="Times New Roman"/>
                <w:b/>
                <w:bCs/>
                <w:sz w:val="24"/>
                <w:szCs w:val="24"/>
              </w:rPr>
            </w:pPr>
            <w:r w:rsidRPr="00215DB7">
              <w:rPr>
                <w:rFonts w:ascii="Times New Roman" w:hAnsi="Times New Roman"/>
                <w:bCs/>
                <w:sz w:val="24"/>
                <w:szCs w:val="24"/>
              </w:rPr>
              <w:t xml:space="preserve">     </w:t>
            </w:r>
            <w:r w:rsidRPr="00215DB7">
              <w:rPr>
                <w:rFonts w:ascii="Times New Roman" w:hAnsi="Times New Roman"/>
                <w:b/>
                <w:bCs/>
                <w:sz w:val="24"/>
                <w:szCs w:val="24"/>
              </w:rPr>
              <w:t>Статья 348. Ставки налога</w:t>
            </w:r>
          </w:p>
          <w:p w:rsidR="00F358E8" w:rsidRPr="00215DB7" w:rsidRDefault="00F358E8" w:rsidP="00F358E8">
            <w:pPr>
              <w:shd w:val="clear" w:color="auto" w:fill="FFFFFF" w:themeFill="background1"/>
              <w:ind w:firstLine="453"/>
              <w:contextualSpacing/>
              <w:jc w:val="both"/>
              <w:rPr>
                <w:rFonts w:ascii="Times New Roman" w:hAnsi="Times New Roman"/>
                <w:bCs/>
                <w:sz w:val="24"/>
                <w:szCs w:val="24"/>
              </w:rPr>
            </w:pPr>
            <w:r w:rsidRPr="00215DB7">
              <w:rPr>
                <w:rFonts w:ascii="Times New Roman" w:hAnsi="Times New Roman"/>
                <w:bCs/>
                <w:sz w:val="24"/>
                <w:szCs w:val="24"/>
              </w:rPr>
              <w:t xml:space="preserve">     ...</w:t>
            </w:r>
          </w:p>
          <w:p w:rsidR="00F358E8" w:rsidRPr="00215DB7" w:rsidRDefault="00F358E8" w:rsidP="00F358E8">
            <w:pPr>
              <w:shd w:val="clear" w:color="auto" w:fill="FFFFFF" w:themeFill="background1"/>
              <w:ind w:firstLine="453"/>
              <w:contextualSpacing/>
              <w:jc w:val="both"/>
              <w:rPr>
                <w:rFonts w:ascii="Times New Roman" w:hAnsi="Times New Roman"/>
                <w:b/>
                <w:bCs/>
                <w:sz w:val="24"/>
                <w:szCs w:val="24"/>
              </w:rPr>
            </w:pPr>
            <w:r w:rsidRPr="00215DB7">
              <w:rPr>
                <w:rFonts w:ascii="Times New Roman" w:hAnsi="Times New Roman"/>
                <w:bCs/>
                <w:sz w:val="24"/>
                <w:szCs w:val="24"/>
              </w:rPr>
              <w:t xml:space="preserve">     3. В целях применения подпунктов 1) и 2) пункта 2 к доходам, полученным от осуществления деятельности, указанной в данных подпунктах, относятся, в том числе, бюджетные субсидии, предоставленные </w:t>
            </w:r>
            <w:r w:rsidRPr="00215DB7">
              <w:rPr>
                <w:rFonts w:ascii="Times New Roman" w:hAnsi="Times New Roman"/>
                <w:b/>
                <w:bCs/>
                <w:sz w:val="24"/>
                <w:szCs w:val="24"/>
              </w:rPr>
              <w:t>производителям сельскохозяйственной продукции</w:t>
            </w:r>
            <w:r w:rsidRPr="00215DB7">
              <w:rPr>
                <w:rFonts w:ascii="Times New Roman" w:hAnsi="Times New Roman"/>
                <w:bCs/>
                <w:sz w:val="24"/>
                <w:szCs w:val="24"/>
              </w:rPr>
              <w:t xml:space="preserve">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F358E8" w:rsidRPr="00215DB7" w:rsidRDefault="00F358E8" w:rsidP="00F358E8">
            <w:pPr>
              <w:shd w:val="clear" w:color="auto" w:fill="FFFFFF" w:themeFill="background1"/>
              <w:contextualSpacing/>
              <w:jc w:val="both"/>
              <w:rPr>
                <w:rFonts w:ascii="Times New Roman" w:hAnsi="Times New Roman"/>
                <w:bCs/>
                <w:sz w:val="24"/>
                <w:szCs w:val="24"/>
              </w:rPr>
            </w:pPr>
          </w:p>
        </w:tc>
        <w:tc>
          <w:tcPr>
            <w:tcW w:w="4111" w:type="dxa"/>
          </w:tcPr>
          <w:p w:rsidR="00F358E8" w:rsidRPr="00215DB7" w:rsidRDefault="00F358E8" w:rsidP="00F358E8">
            <w:pPr>
              <w:ind w:firstLine="709"/>
              <w:jc w:val="both"/>
              <w:rPr>
                <w:rFonts w:ascii="Times New Roman" w:eastAsia="Times New Roman" w:hAnsi="Times New Roman" w:cs="Times New Roman"/>
                <w:bCs/>
                <w:iCs/>
                <w:sz w:val="24"/>
                <w:szCs w:val="24"/>
              </w:rPr>
            </w:pPr>
          </w:p>
          <w:p w:rsidR="00F358E8" w:rsidRPr="00215DB7" w:rsidRDefault="00F358E8" w:rsidP="00F358E8">
            <w:pPr>
              <w:ind w:firstLine="709"/>
              <w:jc w:val="both"/>
              <w:rPr>
                <w:rFonts w:ascii="Times New Roman" w:eastAsia="Times New Roman" w:hAnsi="Times New Roman" w:cs="Times New Roman"/>
                <w:bCs/>
                <w:iCs/>
                <w:sz w:val="24"/>
                <w:szCs w:val="24"/>
              </w:rPr>
            </w:pPr>
          </w:p>
          <w:p w:rsidR="00F358E8" w:rsidRPr="00215DB7" w:rsidRDefault="00F358E8" w:rsidP="00F358E8">
            <w:pPr>
              <w:ind w:firstLine="709"/>
              <w:jc w:val="both"/>
              <w:rPr>
                <w:rFonts w:ascii="Times New Roman" w:eastAsia="Times New Roman" w:hAnsi="Times New Roman" w:cs="Times New Roman"/>
                <w:bCs/>
                <w:iCs/>
                <w:sz w:val="24"/>
                <w:szCs w:val="24"/>
              </w:rPr>
            </w:pPr>
          </w:p>
          <w:p w:rsidR="00F358E8" w:rsidRPr="00215DB7" w:rsidRDefault="00F358E8" w:rsidP="00F358E8">
            <w:pPr>
              <w:ind w:firstLine="709"/>
              <w:jc w:val="both"/>
              <w:rPr>
                <w:rFonts w:ascii="Times New Roman" w:eastAsia="Times New Roman" w:hAnsi="Times New Roman" w:cs="Times New Roman"/>
                <w:b/>
                <w:bCs/>
                <w:iCs/>
                <w:sz w:val="24"/>
                <w:szCs w:val="24"/>
              </w:rPr>
            </w:pPr>
            <w:r w:rsidRPr="00215DB7">
              <w:rPr>
                <w:rFonts w:ascii="Times New Roman" w:eastAsia="Times New Roman" w:hAnsi="Times New Roman" w:cs="Times New Roman"/>
                <w:bCs/>
                <w:iCs/>
                <w:sz w:val="24"/>
                <w:szCs w:val="24"/>
              </w:rPr>
              <w:t>в пункте 3</w:t>
            </w:r>
            <w:r w:rsidRPr="00215DB7">
              <w:rPr>
                <w:rFonts w:ascii="Times New Roman" w:eastAsia="Times New Roman" w:hAnsi="Times New Roman" w:cs="Times New Roman"/>
                <w:sz w:val="24"/>
                <w:szCs w:val="24"/>
              </w:rPr>
              <w:t xml:space="preserve"> </w:t>
            </w:r>
            <w:r w:rsidRPr="00215DB7">
              <w:rPr>
                <w:rFonts w:ascii="Times New Roman" w:eastAsia="Times New Roman" w:hAnsi="Times New Roman" w:cs="Times New Roman"/>
                <w:bCs/>
                <w:iCs/>
                <w:sz w:val="24"/>
                <w:szCs w:val="24"/>
              </w:rPr>
              <w:t xml:space="preserve">статьи 348 проекта слова </w:t>
            </w:r>
            <w:r w:rsidRPr="00215DB7">
              <w:rPr>
                <w:rFonts w:ascii="Times New Roman" w:eastAsia="Times New Roman" w:hAnsi="Times New Roman" w:cs="Times New Roman"/>
                <w:b/>
                <w:bCs/>
                <w:iCs/>
                <w:sz w:val="24"/>
                <w:szCs w:val="24"/>
              </w:rPr>
              <w:t>«</w:t>
            </w:r>
            <w:r w:rsidRPr="00215DB7">
              <w:rPr>
                <w:rFonts w:ascii="Times New Roman" w:hAnsi="Times New Roman"/>
                <w:b/>
                <w:bCs/>
                <w:sz w:val="24"/>
                <w:szCs w:val="24"/>
              </w:rPr>
              <w:t>производителям сельскохозяйственной продукции</w:t>
            </w:r>
            <w:r w:rsidRPr="00215DB7">
              <w:rPr>
                <w:rFonts w:ascii="Times New Roman" w:eastAsia="Times New Roman" w:hAnsi="Times New Roman" w:cs="Times New Roman"/>
                <w:b/>
                <w:bCs/>
                <w:iCs/>
                <w:sz w:val="24"/>
                <w:szCs w:val="24"/>
              </w:rPr>
              <w:t>» исключить;</w:t>
            </w:r>
          </w:p>
          <w:p w:rsidR="00F358E8" w:rsidRPr="00215DB7" w:rsidRDefault="00F358E8" w:rsidP="00F358E8">
            <w:pPr>
              <w:ind w:firstLine="709"/>
              <w:jc w:val="both"/>
              <w:rPr>
                <w:rFonts w:ascii="Times New Roman" w:eastAsia="Times New Roman" w:hAnsi="Times New Roman" w:cs="Times New Roman"/>
                <w:sz w:val="24"/>
                <w:szCs w:val="24"/>
              </w:rPr>
            </w:pPr>
          </w:p>
        </w:tc>
        <w:tc>
          <w:tcPr>
            <w:tcW w:w="3826" w:type="dxa"/>
          </w:tcPr>
          <w:p w:rsidR="00F358E8" w:rsidRPr="00215DB7" w:rsidRDefault="00F358E8" w:rsidP="00F358E8">
            <w:pPr>
              <w:jc w:val="center"/>
              <w:rPr>
                <w:rFonts w:ascii="Times New Roman" w:eastAsia="Times New Roman" w:hAnsi="Times New Roman" w:cs="Times New Roman"/>
                <w:b/>
                <w:bCs/>
                <w:sz w:val="24"/>
                <w:szCs w:val="24"/>
                <w:lang w:val="kk-KZ"/>
              </w:rPr>
            </w:pPr>
            <w:r w:rsidRPr="00215DB7">
              <w:rPr>
                <w:rFonts w:ascii="Times New Roman" w:eastAsia="Times New Roman" w:hAnsi="Times New Roman" w:cs="Times New Roman"/>
                <w:b/>
                <w:bCs/>
                <w:sz w:val="24"/>
                <w:szCs w:val="24"/>
                <w:lang w:val="kk-KZ"/>
              </w:rPr>
              <w:t>депутат</w:t>
            </w:r>
          </w:p>
          <w:p w:rsidR="00F358E8" w:rsidRPr="00215DB7" w:rsidRDefault="00F358E8" w:rsidP="00F358E8">
            <w:pPr>
              <w:jc w:val="center"/>
              <w:rPr>
                <w:rFonts w:ascii="Times New Roman" w:eastAsia="Times New Roman" w:hAnsi="Times New Roman" w:cs="Times New Roman"/>
                <w:b/>
                <w:bCs/>
                <w:sz w:val="24"/>
                <w:szCs w:val="24"/>
                <w:lang w:val="kk-KZ"/>
              </w:rPr>
            </w:pPr>
            <w:r w:rsidRPr="00215DB7">
              <w:rPr>
                <w:rFonts w:ascii="Times New Roman" w:eastAsia="Times New Roman" w:hAnsi="Times New Roman" w:cs="Times New Roman"/>
                <w:b/>
                <w:bCs/>
                <w:sz w:val="24"/>
                <w:szCs w:val="24"/>
                <w:lang w:val="kk-KZ"/>
              </w:rPr>
              <w:t xml:space="preserve">Б. Бейсенгалиев </w:t>
            </w:r>
          </w:p>
          <w:p w:rsidR="00F358E8" w:rsidRPr="00215DB7" w:rsidRDefault="00F358E8" w:rsidP="00F358E8">
            <w:pPr>
              <w:jc w:val="both"/>
              <w:rPr>
                <w:rFonts w:ascii="Times New Roman" w:eastAsia="Times New Roman" w:hAnsi="Times New Roman" w:cs="Times New Roman"/>
                <w:bCs/>
                <w:sz w:val="24"/>
                <w:szCs w:val="24"/>
                <w:lang w:val="kk-KZ"/>
              </w:rPr>
            </w:pPr>
            <w:r w:rsidRPr="00215DB7">
              <w:rPr>
                <w:rFonts w:ascii="Times New Roman" w:eastAsia="Times New Roman" w:hAnsi="Times New Roman" w:cs="Times New Roman"/>
                <w:bCs/>
                <w:sz w:val="24"/>
                <w:szCs w:val="24"/>
                <w:lang w:val="kk-KZ"/>
              </w:rPr>
              <w:t xml:space="preserve"> </w:t>
            </w:r>
          </w:p>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Cs/>
                <w:sz w:val="24"/>
                <w:szCs w:val="24"/>
              </w:rPr>
              <w:t>В соответствие с Законом</w:t>
            </w:r>
            <w:r w:rsidRPr="00215DB7">
              <w:rPr>
                <w:rFonts w:ascii="Times New Roman" w:eastAsia="Times New Roman" w:hAnsi="Times New Roman" w:cs="Times New Roman"/>
                <w:b/>
                <w:bCs/>
                <w:sz w:val="24"/>
                <w:szCs w:val="24"/>
              </w:rPr>
              <w:t xml:space="preserve"> </w:t>
            </w:r>
            <w:r w:rsidRPr="00215DB7">
              <w:rPr>
                <w:rFonts w:ascii="Times New Roman" w:hAnsi="Times New Roman" w:cs="Times New Roman"/>
                <w:bCs/>
                <w:sz w:val="24"/>
                <w:szCs w:val="24"/>
              </w:rPr>
              <w:t>«О государственном регулировании развития агропромышленного комплекса и сельских территорий» не определены бюджетные субсидии, предоставленные производителям сельскохозяйственной продукции;</w:t>
            </w:r>
          </w:p>
          <w:p w:rsidR="00F358E8" w:rsidRPr="00215DB7" w:rsidRDefault="00F358E8" w:rsidP="00F358E8">
            <w:pPr>
              <w:ind w:firstLine="709"/>
              <w:jc w:val="both"/>
              <w:rPr>
                <w:rFonts w:ascii="Times New Roman" w:hAnsi="Times New Roman" w:cs="Times New Roman"/>
                <w:bCs/>
                <w:iCs/>
                <w:sz w:val="24"/>
                <w:szCs w:val="24"/>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w:t>
            </w:r>
          </w:p>
        </w:tc>
      </w:tr>
      <w:tr w:rsidR="00F358E8" w:rsidRPr="00215DB7" w:rsidTr="00044D78">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tabs>
                <w:tab w:val="left" w:pos="997"/>
              </w:tabs>
              <w:ind w:left="34" w:right="57"/>
              <w:jc w:val="center"/>
              <w:rPr>
                <w:rFonts w:ascii="Times New Roman" w:hAnsi="Times New Roman"/>
                <w:bCs/>
                <w:color w:val="000000"/>
                <w:sz w:val="24"/>
                <w:szCs w:val="24"/>
              </w:rPr>
            </w:pPr>
            <w:r w:rsidRPr="00215DB7">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ind w:firstLine="453"/>
              <w:contextualSpacing/>
              <w:jc w:val="both"/>
              <w:rPr>
                <w:rFonts w:ascii="Times New Roman" w:hAnsi="Times New Roman"/>
                <w:b/>
                <w:bCs/>
                <w:sz w:val="24"/>
                <w:szCs w:val="24"/>
              </w:rPr>
            </w:pPr>
            <w:r w:rsidRPr="00215DB7">
              <w:rPr>
                <w:rFonts w:ascii="Times New Roman" w:hAnsi="Times New Roman"/>
                <w:bCs/>
                <w:sz w:val="24"/>
                <w:szCs w:val="24"/>
              </w:rPr>
              <w:t xml:space="preserve">     </w:t>
            </w:r>
            <w:r w:rsidRPr="00215DB7">
              <w:rPr>
                <w:rFonts w:ascii="Times New Roman" w:hAnsi="Times New Roman"/>
                <w:b/>
                <w:bCs/>
                <w:sz w:val="24"/>
                <w:szCs w:val="24"/>
              </w:rPr>
              <w:t>Статья 348. Ставки налога</w:t>
            </w:r>
          </w:p>
          <w:p w:rsidR="00F358E8" w:rsidRPr="00215DB7" w:rsidRDefault="00F358E8" w:rsidP="00F358E8">
            <w:pPr>
              <w:shd w:val="clear" w:color="auto" w:fill="FFFFFF" w:themeFill="background1"/>
              <w:ind w:firstLine="453"/>
              <w:contextualSpacing/>
              <w:jc w:val="both"/>
              <w:rPr>
                <w:rFonts w:ascii="Times New Roman" w:hAnsi="Times New Roman"/>
                <w:bCs/>
                <w:sz w:val="24"/>
                <w:szCs w:val="24"/>
              </w:rPr>
            </w:pPr>
            <w:r w:rsidRPr="00215DB7">
              <w:rPr>
                <w:rFonts w:ascii="Times New Roman" w:hAnsi="Times New Roman"/>
                <w:bCs/>
                <w:sz w:val="24"/>
                <w:szCs w:val="24"/>
              </w:rPr>
              <w:t xml:space="preserve">     ...</w:t>
            </w:r>
          </w:p>
          <w:p w:rsidR="00F358E8" w:rsidRPr="00215DB7" w:rsidRDefault="00F358E8" w:rsidP="00F358E8">
            <w:pPr>
              <w:shd w:val="clear" w:color="auto" w:fill="FFFFFF" w:themeFill="background1"/>
              <w:ind w:firstLine="453"/>
              <w:contextualSpacing/>
              <w:jc w:val="both"/>
              <w:rPr>
                <w:rFonts w:ascii="Times New Roman" w:hAnsi="Times New Roman"/>
                <w:b/>
                <w:bCs/>
                <w:sz w:val="24"/>
                <w:szCs w:val="24"/>
              </w:rPr>
            </w:pPr>
            <w:r w:rsidRPr="00215DB7">
              <w:rPr>
                <w:rFonts w:ascii="Times New Roman" w:hAnsi="Times New Roman"/>
                <w:bCs/>
                <w:sz w:val="24"/>
                <w:szCs w:val="24"/>
              </w:rPr>
              <w:t xml:space="preserve">     3. В целях применения подпунктов 1) и 2</w:t>
            </w:r>
            <w:proofErr w:type="gramStart"/>
            <w:r w:rsidRPr="00215DB7">
              <w:rPr>
                <w:rFonts w:ascii="Times New Roman" w:hAnsi="Times New Roman"/>
                <w:bCs/>
                <w:sz w:val="24"/>
                <w:szCs w:val="24"/>
              </w:rPr>
              <w:t>)  пункта</w:t>
            </w:r>
            <w:proofErr w:type="gramEnd"/>
            <w:r w:rsidRPr="00215DB7">
              <w:rPr>
                <w:rFonts w:ascii="Times New Roman" w:hAnsi="Times New Roman"/>
                <w:bCs/>
                <w:sz w:val="24"/>
                <w:szCs w:val="24"/>
              </w:rPr>
              <w:t xml:space="preserve"> 2 к доходам, полученным от осуществления деятельности, указанной в данных подпунктах, относятся, в том числе, бюджетные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F358E8" w:rsidRPr="00215DB7" w:rsidRDefault="00F358E8" w:rsidP="00F358E8">
            <w:pPr>
              <w:shd w:val="clear" w:color="auto" w:fill="FFFFFF" w:themeFill="background1"/>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ind w:left="57" w:right="57" w:firstLine="398"/>
              <w:jc w:val="both"/>
              <w:rPr>
                <w:rFonts w:ascii="Times New Roman" w:hAnsi="Times New Roman"/>
                <w:bCs/>
                <w:color w:val="000000"/>
                <w:sz w:val="24"/>
                <w:szCs w:val="24"/>
              </w:rPr>
            </w:pPr>
            <w:r w:rsidRPr="00215DB7">
              <w:rPr>
                <w:rFonts w:ascii="Times New Roman" w:hAnsi="Times New Roman"/>
                <w:b/>
                <w:bCs/>
                <w:color w:val="000000"/>
                <w:sz w:val="24"/>
                <w:szCs w:val="24"/>
              </w:rPr>
              <w:t>пункт 3</w:t>
            </w:r>
            <w:r w:rsidRPr="00215DB7">
              <w:rPr>
                <w:rFonts w:ascii="Times New Roman" w:hAnsi="Times New Roman"/>
                <w:bCs/>
                <w:color w:val="000000"/>
                <w:sz w:val="24"/>
                <w:szCs w:val="24"/>
              </w:rPr>
              <w:t xml:space="preserve"> статьи 348 проекта изложить в следующей редакции:</w:t>
            </w:r>
          </w:p>
          <w:p w:rsidR="00F358E8" w:rsidRPr="00215DB7" w:rsidRDefault="00F358E8" w:rsidP="00F358E8">
            <w:pPr>
              <w:shd w:val="clear" w:color="auto" w:fill="FFFFFF" w:themeFill="background1"/>
              <w:ind w:left="57" w:right="57" w:firstLine="398"/>
              <w:jc w:val="both"/>
              <w:rPr>
                <w:rFonts w:ascii="Times New Roman" w:hAnsi="Times New Roman"/>
                <w:b/>
                <w:color w:val="000000"/>
                <w:sz w:val="24"/>
                <w:szCs w:val="24"/>
              </w:rPr>
            </w:pPr>
            <w:r w:rsidRPr="00215DB7">
              <w:rPr>
                <w:rFonts w:ascii="Times New Roman" w:hAnsi="Times New Roman"/>
                <w:b/>
                <w:color w:val="000000"/>
                <w:sz w:val="24"/>
                <w:szCs w:val="24"/>
              </w:rPr>
              <w:t>«3. Б</w:t>
            </w:r>
            <w:r w:rsidRPr="00215DB7">
              <w:rPr>
                <w:rFonts w:ascii="Times New Roman" w:hAnsi="Times New Roman"/>
                <w:b/>
                <w:bCs/>
                <w:sz w:val="24"/>
                <w:szCs w:val="24"/>
              </w:rPr>
              <w:t xml:space="preserve">юджетные субсидии, предоставленные производителям сельскохозяйственной продукции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w:t>
            </w:r>
            <w:proofErr w:type="gramStart"/>
            <w:r w:rsidRPr="00215DB7">
              <w:rPr>
                <w:rFonts w:ascii="Times New Roman" w:hAnsi="Times New Roman"/>
                <w:b/>
                <w:bCs/>
                <w:sz w:val="24"/>
                <w:szCs w:val="24"/>
              </w:rPr>
              <w:t>Казахстан</w:t>
            </w:r>
            <w:proofErr w:type="gramEnd"/>
            <w:r w:rsidRPr="00215DB7">
              <w:rPr>
                <w:rFonts w:ascii="Times New Roman" w:hAnsi="Times New Roman"/>
                <w:b/>
                <w:bCs/>
                <w:sz w:val="24"/>
                <w:szCs w:val="24"/>
              </w:rPr>
              <w:t xml:space="preserve"> не признаются доходом и не подлежат налогообложению.»;</w:t>
            </w:r>
          </w:p>
          <w:p w:rsidR="00F358E8" w:rsidRPr="00215DB7" w:rsidRDefault="00F358E8" w:rsidP="00F358E8">
            <w:pPr>
              <w:shd w:val="clear" w:color="auto" w:fill="FFFFFF" w:themeFill="background1"/>
              <w:ind w:left="57" w:right="57"/>
              <w:jc w:val="both"/>
              <w:rPr>
                <w:rFonts w:ascii="Times New Roman" w:hAnsi="Times New Roman"/>
                <w:color w:val="000000"/>
                <w:sz w:val="24"/>
                <w:szCs w:val="24"/>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F358E8" w:rsidRPr="00215DB7" w:rsidRDefault="00F358E8" w:rsidP="00F358E8">
            <w:pPr>
              <w:shd w:val="clear" w:color="auto" w:fill="FFFFFF" w:themeFill="background1"/>
              <w:jc w:val="center"/>
              <w:rPr>
                <w:rFonts w:ascii="Times New Roman" w:hAnsi="Times New Roman"/>
                <w:b/>
                <w:color w:val="000000"/>
                <w:sz w:val="24"/>
                <w:szCs w:val="24"/>
              </w:rPr>
            </w:pPr>
            <w:r w:rsidRPr="00215DB7">
              <w:rPr>
                <w:rFonts w:ascii="Times New Roman" w:hAnsi="Times New Roman"/>
                <w:b/>
                <w:color w:val="000000"/>
                <w:sz w:val="24"/>
                <w:szCs w:val="24"/>
              </w:rPr>
              <w:t>депутаты</w:t>
            </w:r>
          </w:p>
          <w:p w:rsidR="00F358E8" w:rsidRPr="00215DB7" w:rsidRDefault="00F358E8" w:rsidP="00F358E8">
            <w:pPr>
              <w:shd w:val="clear" w:color="auto" w:fill="FFFFFF" w:themeFill="background1"/>
              <w:jc w:val="center"/>
              <w:rPr>
                <w:rFonts w:ascii="Times New Roman" w:hAnsi="Times New Roman"/>
                <w:b/>
                <w:color w:val="000000"/>
                <w:sz w:val="24"/>
                <w:szCs w:val="24"/>
              </w:rPr>
            </w:pPr>
            <w:r w:rsidRPr="00215DB7">
              <w:rPr>
                <w:rFonts w:ascii="Times New Roman" w:hAnsi="Times New Roman"/>
                <w:b/>
                <w:color w:val="000000"/>
                <w:sz w:val="24"/>
                <w:szCs w:val="24"/>
              </w:rPr>
              <w:t xml:space="preserve">А. </w:t>
            </w:r>
            <w:proofErr w:type="spellStart"/>
            <w:r w:rsidRPr="00215DB7">
              <w:rPr>
                <w:rFonts w:ascii="Times New Roman" w:hAnsi="Times New Roman"/>
                <w:b/>
                <w:color w:val="000000"/>
                <w:sz w:val="24"/>
                <w:szCs w:val="24"/>
              </w:rPr>
              <w:t>Баккожаев</w:t>
            </w:r>
            <w:proofErr w:type="spellEnd"/>
          </w:p>
          <w:p w:rsidR="00F358E8" w:rsidRPr="00215DB7" w:rsidRDefault="00F358E8" w:rsidP="00F358E8">
            <w:pPr>
              <w:shd w:val="clear" w:color="auto" w:fill="FFFFFF" w:themeFill="background1"/>
              <w:jc w:val="center"/>
              <w:rPr>
                <w:rFonts w:ascii="Times New Roman" w:hAnsi="Times New Roman"/>
                <w:b/>
                <w:color w:val="000000"/>
                <w:sz w:val="24"/>
                <w:szCs w:val="24"/>
              </w:rPr>
            </w:pPr>
            <w:r w:rsidRPr="00215DB7">
              <w:rPr>
                <w:rFonts w:ascii="Times New Roman" w:hAnsi="Times New Roman"/>
                <w:b/>
                <w:color w:val="000000"/>
                <w:sz w:val="24"/>
                <w:szCs w:val="24"/>
              </w:rPr>
              <w:t xml:space="preserve">Ж. </w:t>
            </w:r>
            <w:proofErr w:type="spellStart"/>
            <w:r w:rsidRPr="00215DB7">
              <w:rPr>
                <w:rFonts w:ascii="Times New Roman" w:hAnsi="Times New Roman"/>
                <w:b/>
                <w:color w:val="000000"/>
                <w:sz w:val="24"/>
                <w:szCs w:val="24"/>
              </w:rPr>
              <w:t>Дайрабаев</w:t>
            </w:r>
            <w:proofErr w:type="spellEnd"/>
          </w:p>
          <w:p w:rsidR="00F358E8" w:rsidRPr="00215DB7" w:rsidRDefault="00F358E8" w:rsidP="00F358E8">
            <w:pPr>
              <w:shd w:val="clear" w:color="auto" w:fill="FFFFFF" w:themeFill="background1"/>
              <w:jc w:val="center"/>
              <w:rPr>
                <w:rFonts w:ascii="Times New Roman" w:hAnsi="Times New Roman"/>
                <w:b/>
                <w:color w:val="000000"/>
                <w:sz w:val="24"/>
                <w:szCs w:val="24"/>
              </w:rPr>
            </w:pPr>
            <w:r w:rsidRPr="00215DB7">
              <w:rPr>
                <w:rFonts w:ascii="Times New Roman" w:hAnsi="Times New Roman"/>
                <w:b/>
                <w:color w:val="000000"/>
                <w:sz w:val="24"/>
                <w:szCs w:val="24"/>
              </w:rPr>
              <w:t xml:space="preserve">К. </w:t>
            </w:r>
            <w:proofErr w:type="spellStart"/>
            <w:r w:rsidRPr="00215DB7">
              <w:rPr>
                <w:rFonts w:ascii="Times New Roman" w:hAnsi="Times New Roman"/>
                <w:b/>
                <w:color w:val="000000"/>
                <w:sz w:val="24"/>
                <w:szCs w:val="24"/>
              </w:rPr>
              <w:t>Абден</w:t>
            </w:r>
            <w:proofErr w:type="spellEnd"/>
          </w:p>
          <w:p w:rsidR="00F358E8" w:rsidRPr="00215DB7" w:rsidRDefault="00F358E8" w:rsidP="00F358E8">
            <w:pPr>
              <w:shd w:val="clear" w:color="auto" w:fill="FFFFFF" w:themeFill="background1"/>
              <w:jc w:val="center"/>
              <w:rPr>
                <w:rFonts w:ascii="Times New Roman" w:hAnsi="Times New Roman"/>
                <w:b/>
                <w:color w:val="000000"/>
                <w:sz w:val="24"/>
                <w:szCs w:val="24"/>
              </w:rPr>
            </w:pPr>
            <w:r w:rsidRPr="00215DB7">
              <w:rPr>
                <w:rFonts w:ascii="Times New Roman" w:hAnsi="Times New Roman"/>
                <w:b/>
                <w:color w:val="000000"/>
                <w:sz w:val="24"/>
                <w:szCs w:val="24"/>
              </w:rPr>
              <w:t xml:space="preserve">Ж. </w:t>
            </w:r>
            <w:proofErr w:type="spellStart"/>
            <w:r w:rsidRPr="00215DB7">
              <w:rPr>
                <w:rFonts w:ascii="Times New Roman" w:hAnsi="Times New Roman"/>
                <w:b/>
                <w:color w:val="000000"/>
                <w:sz w:val="24"/>
                <w:szCs w:val="24"/>
              </w:rPr>
              <w:t>Ашимжанов</w:t>
            </w:r>
            <w:proofErr w:type="spellEnd"/>
          </w:p>
          <w:p w:rsidR="00F358E8" w:rsidRPr="00215DB7" w:rsidRDefault="00F358E8" w:rsidP="00F358E8">
            <w:pPr>
              <w:shd w:val="clear" w:color="auto" w:fill="FFFFFF" w:themeFill="background1"/>
              <w:jc w:val="center"/>
              <w:rPr>
                <w:rFonts w:ascii="Times New Roman" w:hAnsi="Times New Roman"/>
                <w:b/>
                <w:color w:val="000000"/>
                <w:sz w:val="24"/>
                <w:szCs w:val="24"/>
              </w:rPr>
            </w:pPr>
            <w:r w:rsidRPr="00215DB7">
              <w:rPr>
                <w:rFonts w:ascii="Times New Roman" w:hAnsi="Times New Roman"/>
                <w:b/>
                <w:color w:val="000000"/>
                <w:sz w:val="24"/>
                <w:szCs w:val="24"/>
              </w:rPr>
              <w:t xml:space="preserve">Д. </w:t>
            </w:r>
            <w:proofErr w:type="spellStart"/>
            <w:r w:rsidRPr="00215DB7">
              <w:rPr>
                <w:rFonts w:ascii="Times New Roman" w:hAnsi="Times New Roman"/>
                <w:b/>
                <w:color w:val="000000"/>
                <w:sz w:val="24"/>
                <w:szCs w:val="24"/>
              </w:rPr>
              <w:t>Каскарауов</w:t>
            </w:r>
            <w:proofErr w:type="spellEnd"/>
          </w:p>
          <w:p w:rsidR="00F358E8" w:rsidRPr="00215DB7" w:rsidRDefault="00F358E8" w:rsidP="00F358E8">
            <w:pPr>
              <w:shd w:val="clear" w:color="auto" w:fill="FFFFFF" w:themeFill="background1"/>
              <w:rPr>
                <w:rFonts w:ascii="Times New Roman" w:hAnsi="Times New Roman"/>
                <w:b/>
                <w:color w:val="000000"/>
                <w:sz w:val="24"/>
                <w:szCs w:val="24"/>
              </w:rPr>
            </w:pPr>
          </w:p>
          <w:p w:rsidR="00F358E8" w:rsidRPr="00215DB7" w:rsidRDefault="00F358E8" w:rsidP="00F358E8">
            <w:pPr>
              <w:shd w:val="clear" w:color="auto" w:fill="FFFFFF" w:themeFill="background1"/>
              <w:jc w:val="both"/>
              <w:rPr>
                <w:rFonts w:ascii="Times New Roman" w:hAnsi="Times New Roman"/>
                <w:bCs/>
                <w:color w:val="000000"/>
                <w:sz w:val="24"/>
                <w:szCs w:val="24"/>
              </w:rPr>
            </w:pPr>
            <w:r w:rsidRPr="00215DB7">
              <w:rPr>
                <w:rFonts w:ascii="Times New Roman" w:hAnsi="Times New Roman"/>
                <w:b/>
                <w:color w:val="000000"/>
                <w:sz w:val="24"/>
                <w:szCs w:val="24"/>
              </w:rPr>
              <w:t xml:space="preserve">     </w:t>
            </w:r>
            <w:r w:rsidRPr="00215DB7">
              <w:rPr>
                <w:rFonts w:ascii="Times New Roman" w:hAnsi="Times New Roman"/>
                <w:bCs/>
                <w:color w:val="000000"/>
                <w:sz w:val="24"/>
                <w:szCs w:val="24"/>
              </w:rPr>
              <w:t xml:space="preserve">Бюджетные субсидии оплачиваются субъектам АПК в качестве компенсации части понесенных затрат, связанных с производственной деятельностью, в связи с чем рассматривать их в качестве дохода не корректно. Более того, при изъятии части субсидии в качестве налога нарушается целостность гарантированного норматива субсидий, что является нарушением прав </w:t>
            </w:r>
            <w:proofErr w:type="spellStart"/>
            <w:r w:rsidRPr="00215DB7">
              <w:rPr>
                <w:rFonts w:ascii="Times New Roman" w:hAnsi="Times New Roman"/>
                <w:bCs/>
                <w:color w:val="000000"/>
                <w:sz w:val="24"/>
                <w:szCs w:val="24"/>
              </w:rPr>
              <w:t>бенифициара</w:t>
            </w:r>
            <w:proofErr w:type="spellEnd"/>
            <w:r w:rsidRPr="00215DB7">
              <w:rPr>
                <w:rFonts w:ascii="Times New Roman" w:hAnsi="Times New Roman"/>
                <w:bCs/>
                <w:color w:val="000000"/>
                <w:sz w:val="24"/>
                <w:szCs w:val="24"/>
              </w:rPr>
              <w:t xml:space="preserve"> меры государственной поддержки.</w:t>
            </w: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Доработать</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lang w:eastAsia="ru-RU"/>
              </w:rPr>
            </w:pPr>
            <w:r w:rsidRPr="00215DB7">
              <w:rPr>
                <w:rFonts w:ascii="Times New Roman" w:eastAsia="Times New Roman" w:hAnsi="Times New Roman" w:cs="Times New Roman"/>
                <w:b/>
                <w:i/>
                <w:sz w:val="24"/>
                <w:szCs w:val="24"/>
                <w:lang w:eastAsia="ru-RU"/>
              </w:rPr>
              <w:t>для инф.</w:t>
            </w: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sz w:val="24"/>
                <w:szCs w:val="24"/>
              </w:rPr>
            </w:pPr>
            <w:r w:rsidRPr="00215DB7">
              <w:rPr>
                <w:rFonts w:ascii="Times New Roman" w:hAnsi="Times New Roman" w:cs="Times New Roman"/>
                <w:sz w:val="24"/>
                <w:szCs w:val="24"/>
              </w:rPr>
              <w:t>подпункт 3) статьи 360 проекта</w:t>
            </w:r>
          </w:p>
        </w:tc>
        <w:tc>
          <w:tcPr>
            <w:tcW w:w="3828" w:type="dxa"/>
          </w:tcPr>
          <w:p w:rsidR="00F358E8" w:rsidRPr="00215DB7" w:rsidRDefault="00F358E8" w:rsidP="00F358E8">
            <w:pPr>
              <w:ind w:firstLineChars="253" w:firstLine="607"/>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360. Суммы, связанные с пенсионным аннуитетом, не являющиеся доходом физического лица</w:t>
            </w:r>
          </w:p>
          <w:p w:rsidR="00F358E8" w:rsidRPr="00215DB7" w:rsidRDefault="00F358E8" w:rsidP="00F358E8">
            <w:pPr>
              <w:ind w:firstLineChars="253" w:firstLine="607"/>
              <w:contextualSpacing/>
              <w:jc w:val="both"/>
              <w:rPr>
                <w:rFonts w:ascii="Times New Roman" w:eastAsia="Times New Roman" w:hAnsi="Times New Roman" w:cs="Times New Roman"/>
                <w:sz w:val="24"/>
                <w:szCs w:val="24"/>
                <w:lang w:eastAsia="ru-RU"/>
              </w:rPr>
            </w:pPr>
          </w:p>
          <w:p w:rsidR="00F358E8" w:rsidRPr="00215DB7" w:rsidRDefault="00F358E8" w:rsidP="00F358E8">
            <w:pPr>
              <w:ind w:firstLineChars="253" w:firstLine="607"/>
              <w:contextualSpacing/>
              <w:jc w:val="both"/>
              <w:rPr>
                <w:rFonts w:ascii="Times New Roman" w:hAnsi="Times New Roman" w:cs="Times New Roman"/>
                <w:sz w:val="24"/>
                <w:szCs w:val="24"/>
              </w:rPr>
            </w:pPr>
            <w:r w:rsidRPr="00215DB7">
              <w:rPr>
                <w:rFonts w:ascii="Times New Roman" w:hAnsi="Times New Roman" w:cs="Times New Roman"/>
                <w:sz w:val="24"/>
                <w:szCs w:val="24"/>
              </w:rPr>
              <w:t>К суммам, связанным с пенсионным аннуитетом, которые не являются доходом физического лица, относятся:</w:t>
            </w:r>
          </w:p>
          <w:p w:rsidR="00F358E8" w:rsidRPr="00215DB7" w:rsidRDefault="00F358E8" w:rsidP="00F358E8">
            <w:pPr>
              <w:ind w:firstLineChars="253" w:firstLine="607"/>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Chars="253" w:firstLine="607"/>
              <w:contextualSpacing/>
              <w:jc w:val="both"/>
              <w:rPr>
                <w:rFonts w:ascii="Times New Roman" w:hAnsi="Times New Roman" w:cs="Times New Roman"/>
                <w:sz w:val="24"/>
                <w:szCs w:val="24"/>
              </w:rPr>
            </w:pPr>
            <w:r w:rsidRPr="00215DB7">
              <w:rPr>
                <w:rFonts w:ascii="Times New Roman" w:hAnsi="Times New Roman" w:cs="Times New Roman"/>
                <w:sz w:val="24"/>
                <w:szCs w:val="24"/>
              </w:rPr>
              <w:t>3) выкупная сумма,</w:t>
            </w:r>
            <w:r w:rsidRPr="00215DB7">
              <w:rPr>
                <w:rFonts w:ascii="Times New Roman" w:hAnsi="Times New Roman" w:cs="Times New Roman"/>
                <w:b/>
                <w:sz w:val="24"/>
                <w:szCs w:val="24"/>
              </w:rPr>
              <w:t xml:space="preserve"> полученная при </w:t>
            </w:r>
            <w:r w:rsidRPr="00215DB7">
              <w:rPr>
                <w:rFonts w:ascii="Times New Roman" w:hAnsi="Times New Roman" w:cs="Times New Roman"/>
                <w:sz w:val="24"/>
                <w:szCs w:val="24"/>
              </w:rPr>
              <w:t xml:space="preserve">расторжении </w:t>
            </w:r>
            <w:r w:rsidRPr="00215DB7">
              <w:rPr>
                <w:rFonts w:ascii="Times New Roman" w:hAnsi="Times New Roman" w:cs="Times New Roman"/>
                <w:sz w:val="24"/>
                <w:szCs w:val="24"/>
              </w:rPr>
              <w:lastRenderedPageBreak/>
              <w:t>договора пенсионного аннуитета с одной страховой организацией, и направленная в другую страховую организацию в порядке, предусмотренном законодательством Республики Казахстан о социальной защите.</w:t>
            </w:r>
          </w:p>
          <w:p w:rsidR="00F358E8" w:rsidRPr="00215DB7" w:rsidRDefault="00F358E8" w:rsidP="00F358E8">
            <w:pPr>
              <w:ind w:firstLineChars="252" w:firstLine="605"/>
              <w:contextualSpacing/>
              <w:jc w:val="both"/>
              <w:rPr>
                <w:rFonts w:ascii="Times New Roman" w:hAnsi="Times New Roman" w:cs="Times New Roman"/>
                <w:b/>
                <w:sz w:val="24"/>
                <w:szCs w:val="24"/>
              </w:rPr>
            </w:pPr>
          </w:p>
        </w:tc>
        <w:tc>
          <w:tcPr>
            <w:tcW w:w="4111" w:type="dxa"/>
          </w:tcPr>
          <w:p w:rsidR="00F358E8" w:rsidRPr="00215DB7" w:rsidRDefault="00F358E8" w:rsidP="00F358E8">
            <w:pPr>
              <w:ind w:firstLine="451"/>
              <w:jc w:val="both"/>
              <w:rPr>
                <w:rFonts w:ascii="Times New Roman" w:hAnsi="Times New Roman" w:cs="Times New Roman"/>
                <w:sz w:val="24"/>
                <w:szCs w:val="24"/>
                <w:lang w:val="kk-KZ"/>
              </w:rPr>
            </w:pPr>
            <w:r w:rsidRPr="00215DB7">
              <w:rPr>
                <w:rFonts w:ascii="Times New Roman" w:hAnsi="Times New Roman" w:cs="Times New Roman"/>
                <w:b/>
                <w:sz w:val="24"/>
                <w:szCs w:val="24"/>
              </w:rPr>
              <w:lastRenderedPageBreak/>
              <w:t>в подпункте 3) статьи 360 проекта</w:t>
            </w:r>
            <w:r w:rsidRPr="00215DB7">
              <w:rPr>
                <w:rFonts w:ascii="Times New Roman" w:hAnsi="Times New Roman" w:cs="Times New Roman"/>
                <w:sz w:val="24"/>
                <w:szCs w:val="24"/>
              </w:rPr>
              <w:t xml:space="preserve"> слова «</w:t>
            </w:r>
            <w:r w:rsidRPr="00215DB7">
              <w:rPr>
                <w:rFonts w:ascii="Times New Roman" w:hAnsi="Times New Roman" w:cs="Times New Roman"/>
                <w:b/>
                <w:sz w:val="24"/>
                <w:szCs w:val="24"/>
              </w:rPr>
              <w:t>полученная при</w:t>
            </w:r>
            <w:r w:rsidRPr="00215DB7">
              <w:rPr>
                <w:rFonts w:ascii="Times New Roman" w:hAnsi="Times New Roman" w:cs="Times New Roman"/>
                <w:sz w:val="24"/>
                <w:szCs w:val="24"/>
              </w:rPr>
              <w:t xml:space="preserve">» </w:t>
            </w:r>
            <w:r w:rsidRPr="00215DB7">
              <w:rPr>
                <w:rFonts w:ascii="Times New Roman" w:hAnsi="Times New Roman" w:cs="Times New Roman"/>
                <w:sz w:val="24"/>
                <w:szCs w:val="24"/>
                <w:lang w:val="kk-KZ"/>
              </w:rPr>
              <w:t>дополнить словом «</w:t>
            </w:r>
            <w:r w:rsidRPr="00215DB7">
              <w:rPr>
                <w:rFonts w:ascii="Times New Roman" w:hAnsi="Times New Roman" w:cs="Times New Roman"/>
                <w:b/>
                <w:sz w:val="24"/>
                <w:szCs w:val="24"/>
                <w:lang w:val="kk-KZ"/>
              </w:rPr>
              <w:t>досрочном</w:t>
            </w:r>
            <w:r w:rsidRPr="00215DB7">
              <w:rPr>
                <w:rFonts w:ascii="Times New Roman" w:hAnsi="Times New Roman" w:cs="Times New Roman"/>
                <w:sz w:val="24"/>
                <w:szCs w:val="24"/>
                <w:lang w:val="kk-KZ"/>
              </w:rPr>
              <w:t>»;</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b/>
                <w:i/>
                <w:sz w:val="24"/>
                <w:szCs w:val="24"/>
              </w:rPr>
            </w:pPr>
          </w:p>
        </w:tc>
        <w:tc>
          <w:tcPr>
            <w:tcW w:w="3826" w:type="dxa"/>
          </w:tcPr>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lang w:val="kk-KZ"/>
              </w:rPr>
              <w:t xml:space="preserve">Отдел законодательства </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приведение в соответствие с подпунктом 130) пункта 1 статьи 1 Социального кодека;</w:t>
            </w:r>
          </w:p>
          <w:p w:rsidR="00F358E8" w:rsidRPr="00215DB7" w:rsidRDefault="00F358E8" w:rsidP="00F358E8">
            <w:pPr>
              <w:ind w:firstLine="706"/>
              <w:jc w:val="both"/>
              <w:rPr>
                <w:rFonts w:ascii="Times New Roman" w:hAnsi="Times New Roman" w:cs="Times New Roman"/>
                <w:bCs/>
                <w:sz w:val="24"/>
                <w:szCs w:val="24"/>
              </w:rPr>
            </w:pPr>
          </w:p>
        </w:tc>
        <w:tc>
          <w:tcPr>
            <w:tcW w:w="1559" w:type="dxa"/>
          </w:tcPr>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both"/>
              <w:rPr>
                <w:rFonts w:ascii="Times New Roman" w:hAnsi="Times New Roman" w:cs="Times New Roman"/>
                <w:bCs/>
                <w:sz w:val="24"/>
                <w:szCs w:val="24"/>
              </w:rPr>
            </w:pPr>
            <w:r w:rsidRPr="00215DB7">
              <w:rPr>
                <w:rFonts w:ascii="Times New Roman" w:hAnsi="Times New Roman" w:cs="Times New Roman"/>
                <w:bCs/>
                <w:sz w:val="24"/>
                <w:szCs w:val="24"/>
              </w:rPr>
              <w:t>подпункт 3) пункта 1 статьи 440</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440. Определение облагаемого оборота</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1. Облагаемым оборотом является:</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 xml:space="preserve">3) </w:t>
            </w:r>
            <w:r w:rsidRPr="00215DB7">
              <w:rPr>
                <w:rFonts w:ascii="Times New Roman" w:hAnsi="Times New Roman" w:cs="Times New Roman"/>
                <w:sz w:val="24"/>
                <w:szCs w:val="24"/>
              </w:rPr>
              <w:t>оборот в виде остатков товаров</w:t>
            </w:r>
            <w:r w:rsidRPr="00215DB7">
              <w:rPr>
                <w:rFonts w:ascii="Times New Roman" w:hAnsi="Times New Roman" w:cs="Times New Roman"/>
                <w:b/>
                <w:sz w:val="24"/>
                <w:szCs w:val="24"/>
              </w:rPr>
              <w:t xml:space="preserve">. Если иное не предусмотрено настоящим подпунктом,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и которые принадлежат на праве собственности плательщику налога на добавленную стоимость при снятии его с регистрационного учета по налогу на добавленную стоимость с представлением ликвидационной налоговой отчетности по налогу на добавленную стоимость – на </w:t>
            </w:r>
            <w:r w:rsidRPr="00215DB7">
              <w:rPr>
                <w:rFonts w:ascii="Times New Roman" w:hAnsi="Times New Roman" w:cs="Times New Roman"/>
                <w:b/>
                <w:sz w:val="24"/>
                <w:szCs w:val="24"/>
              </w:rPr>
              <w:lastRenderedPageBreak/>
              <w:t>дату, предшествующую дате представления такой отчетности.</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В оборот, предусмотренный настоящим подпунктом, не включается необлагаемый оборот, указанный в подпункте 3) статьи 441 настоящего Кодекса.</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p>
          <w:p w:rsidR="00F358E8" w:rsidRPr="00215DB7" w:rsidRDefault="00F358E8" w:rsidP="00F358E8">
            <w:pPr>
              <w:ind w:firstLineChars="252" w:firstLine="605"/>
              <w:contextualSpacing/>
              <w:jc w:val="both"/>
              <w:rPr>
                <w:rFonts w:ascii="Times New Roman" w:hAnsi="Times New Roman" w:cs="Times New Roman"/>
                <w:b/>
                <w:sz w:val="24"/>
                <w:szCs w:val="24"/>
              </w:rPr>
            </w:pPr>
          </w:p>
        </w:tc>
        <w:tc>
          <w:tcPr>
            <w:tcW w:w="4111" w:type="dxa"/>
          </w:tcPr>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sz w:val="24"/>
                <w:szCs w:val="24"/>
              </w:rPr>
              <w:lastRenderedPageBreak/>
              <w:t xml:space="preserve">подпункт 3) </w:t>
            </w:r>
            <w:r w:rsidRPr="00215DB7">
              <w:rPr>
                <w:rFonts w:ascii="Times New Roman" w:hAnsi="Times New Roman" w:cs="Times New Roman"/>
                <w:sz w:val="24"/>
                <w:szCs w:val="24"/>
              </w:rPr>
              <w:t>пункта 1 статьи 440 проекта</w:t>
            </w:r>
            <w:r w:rsidRPr="00215DB7">
              <w:rPr>
                <w:rFonts w:ascii="Times New Roman" w:hAnsi="Times New Roman" w:cs="Times New Roman"/>
                <w:i/>
                <w:sz w:val="24"/>
                <w:szCs w:val="24"/>
              </w:rPr>
              <w:t xml:space="preserve"> </w:t>
            </w:r>
            <w:r w:rsidRPr="00215DB7">
              <w:rPr>
                <w:rFonts w:ascii="Times New Roman" w:hAnsi="Times New Roman" w:cs="Times New Roman"/>
                <w:sz w:val="24"/>
                <w:szCs w:val="24"/>
              </w:rPr>
              <w:t>изложить в следующей редакции:</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b/>
                <w:sz w:val="24"/>
                <w:szCs w:val="24"/>
              </w:rPr>
            </w:pPr>
          </w:p>
          <w:p w:rsidR="00F358E8" w:rsidRPr="00215DB7" w:rsidRDefault="00F358E8" w:rsidP="00F358E8">
            <w:pPr>
              <w:spacing w:after="160" w:line="259" w:lineRule="auto"/>
              <w:ind w:firstLine="709"/>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 xml:space="preserve">«3) </w:t>
            </w:r>
            <w:r w:rsidRPr="00215DB7">
              <w:rPr>
                <w:rFonts w:ascii="Times New Roman" w:eastAsia="Calibri" w:hAnsi="Times New Roman" w:cs="Times New Roman"/>
                <w:sz w:val="24"/>
                <w:szCs w:val="24"/>
              </w:rPr>
              <w:t>оборот в виде остатков товаров</w:t>
            </w:r>
            <w:r w:rsidRPr="00215DB7">
              <w:rPr>
                <w:rFonts w:ascii="Times New Roman" w:eastAsia="Calibri" w:hAnsi="Times New Roman" w:cs="Times New Roman"/>
                <w:b/>
                <w:sz w:val="24"/>
                <w:szCs w:val="24"/>
              </w:rPr>
              <w:t xml:space="preserve"> при снятии налогоплательщика с регистрационного учета по налогу на добавленную стоимость. </w:t>
            </w:r>
          </w:p>
          <w:p w:rsidR="00F358E8" w:rsidRPr="00215DB7" w:rsidRDefault="00F358E8" w:rsidP="00F358E8">
            <w:pPr>
              <w:spacing w:after="160" w:line="259" w:lineRule="auto"/>
              <w:ind w:firstLine="709"/>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В целях настоящего подпункта оборотом в виде остатков товаров признаются товары, по которым налог на добавленную стоимость был учтен как налог на добавленную стоимость, относимый в зачет, за исключением необлагаемого оборота, указанного в подпункте 3) статьи 441 настоящего Кодекса.</w:t>
            </w:r>
          </w:p>
          <w:p w:rsidR="00F358E8" w:rsidRPr="00215DB7" w:rsidRDefault="00F358E8" w:rsidP="00F358E8">
            <w:pPr>
              <w:spacing w:after="160" w:line="259" w:lineRule="auto"/>
              <w:ind w:firstLine="709"/>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 xml:space="preserve">В остатки товаров включаются товары, принадлежащие на праве </w:t>
            </w:r>
            <w:r w:rsidRPr="00215DB7">
              <w:rPr>
                <w:rFonts w:ascii="Times New Roman" w:eastAsia="Calibri" w:hAnsi="Times New Roman" w:cs="Times New Roman"/>
                <w:b/>
                <w:sz w:val="24"/>
                <w:szCs w:val="24"/>
              </w:rPr>
              <w:lastRenderedPageBreak/>
              <w:t>собственности плательщику налога на добавленную стоимость на дату, предшествующую дате представления ликвидационной отчетности.</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Положение настоящего пункта не применяется при снятии юридического лица с регистрационного учета по налогу на добавленную стоимость в связи с его реорганизацией при выполнении условия, что все вновь созданные в результате слияния юридические лица или юридическое лицо, к которому присоединилось (присоединились) другое юридическое лицо (юридические лица), после реорганизации являются плательщиками налога на добавленную стоимость.</w:t>
            </w:r>
            <w:r w:rsidRPr="00215DB7">
              <w:rPr>
                <w:rFonts w:ascii="Times New Roman" w:eastAsia="Calibri" w:hAnsi="Times New Roman" w:cs="Times New Roman"/>
                <w:sz w:val="24"/>
                <w:szCs w:val="24"/>
              </w:rPr>
              <w:t>»;</w:t>
            </w:r>
          </w:p>
          <w:p w:rsidR="00F358E8" w:rsidRPr="00215DB7" w:rsidRDefault="00F358E8" w:rsidP="00F358E8">
            <w:pPr>
              <w:ind w:firstLine="709"/>
              <w:jc w:val="both"/>
              <w:rPr>
                <w:rFonts w:ascii="Times New Roman" w:hAnsi="Times New Roman" w:cs="Times New Roman"/>
                <w:b/>
                <w:i/>
                <w:iCs/>
                <w:color w:val="000000" w:themeColor="text1"/>
                <w:sz w:val="24"/>
                <w:szCs w:val="24"/>
              </w:rPr>
            </w:pPr>
          </w:p>
        </w:tc>
        <w:tc>
          <w:tcPr>
            <w:tcW w:w="3826" w:type="dxa"/>
          </w:tcPr>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lastRenderedPageBreak/>
              <w:t>депутат</w:t>
            </w:r>
          </w:p>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t>Б. Бейсенгалиев</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b/>
                <w:iCs/>
                <w:color w:val="000000" w:themeColor="text1"/>
              </w:rPr>
            </w:pPr>
            <w:r w:rsidRPr="00215DB7">
              <w:rPr>
                <w:rFonts w:ascii="Times New Roman" w:hAnsi="Times New Roman" w:cs="Times New Roman"/>
                <w:sz w:val="24"/>
                <w:szCs w:val="24"/>
              </w:rPr>
              <w:t>Улучшение редакции, в целях однозначности толкования;</w:t>
            </w: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Доработано</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статья 465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F358E8" w:rsidRPr="00215DB7" w:rsidRDefault="00F358E8" w:rsidP="00F358E8">
            <w:pPr>
              <w:ind w:firstLine="709"/>
              <w:contextualSpacing/>
              <w:jc w:val="both"/>
              <w:rPr>
                <w:rFonts w:ascii="Times New Roman" w:hAnsi="Times New Roman" w:cs="Times New Roman"/>
                <w:b/>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Освобождаются от налога на добавленную стоимость </w:t>
            </w:r>
            <w:r w:rsidRPr="00215DB7">
              <w:rPr>
                <w:rFonts w:ascii="Times New Roman" w:hAnsi="Times New Roman" w:cs="Times New Roman"/>
                <w:sz w:val="24"/>
                <w:szCs w:val="24"/>
              </w:rPr>
              <w:lastRenderedPageBreak/>
              <w:t>обороты по реализации следующих товаров, работ, услуг, местом реализации которых является Республика Казахстан:</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5) услуг в рамках деятельности объединения собственников имущества многоквартирного жилого дома, кооператива собственников </w:t>
            </w:r>
            <w:r w:rsidRPr="00215DB7">
              <w:rPr>
                <w:rFonts w:ascii="Times New Roman" w:hAnsi="Times New Roman" w:cs="Times New Roman"/>
                <w:b/>
                <w:sz w:val="24"/>
                <w:szCs w:val="24"/>
              </w:rPr>
              <w:t>квартир (помещений)</w:t>
            </w:r>
            <w:r w:rsidRPr="00215DB7">
              <w:rPr>
                <w:rFonts w:ascii="Times New Roman" w:hAnsi="Times New Roman" w:cs="Times New Roman"/>
                <w:sz w:val="24"/>
                <w:szCs w:val="24"/>
              </w:rPr>
              <w:t xml:space="preserve"> по управлению объектом кондоминиума, осуществляемых в соответствии с жилищным законодательством Республики Казахстан;</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9) если иное не установлено статьей 463 настоящего Кодекса, инвестиционного золота в виде слитков и пластин на основании сделки, заключенной на фондовой бирже, либо если одной из сторон такой сделки является банк второго уровня, </w:t>
            </w:r>
            <w:r w:rsidRPr="00215DB7">
              <w:rPr>
                <w:rFonts w:ascii="Times New Roman" w:hAnsi="Times New Roman" w:cs="Times New Roman"/>
                <w:b/>
                <w:sz w:val="24"/>
                <w:szCs w:val="24"/>
              </w:rPr>
              <w:t>юридические лица, имеющие</w:t>
            </w:r>
            <w:r w:rsidRPr="00215DB7">
              <w:rPr>
                <w:rFonts w:ascii="Times New Roman" w:hAnsi="Times New Roman" w:cs="Times New Roman"/>
                <w:sz w:val="24"/>
                <w:szCs w:val="24"/>
              </w:rPr>
              <w:t xml:space="preserve"> в соответствии с Законом Республики Казахстан «О валютном регулировании и валютном контроле» право на осуществление через свои обменные пункты </w:t>
            </w:r>
            <w:r w:rsidRPr="00215DB7">
              <w:rPr>
                <w:rFonts w:ascii="Times New Roman" w:hAnsi="Times New Roman" w:cs="Times New Roman"/>
                <w:b/>
                <w:sz w:val="24"/>
                <w:szCs w:val="24"/>
              </w:rPr>
              <w:t>покупки и</w:t>
            </w:r>
            <w:r w:rsidRPr="00215DB7">
              <w:rPr>
                <w:rFonts w:ascii="Times New Roman" w:hAnsi="Times New Roman" w:cs="Times New Roman"/>
                <w:sz w:val="24"/>
                <w:szCs w:val="24"/>
              </w:rPr>
              <w:t xml:space="preserve"> продажи аффинированного золота в слитках, выпущенных </w:t>
            </w:r>
            <w:r w:rsidRPr="00215DB7">
              <w:rPr>
                <w:rFonts w:ascii="Times New Roman" w:hAnsi="Times New Roman" w:cs="Times New Roman"/>
                <w:sz w:val="24"/>
                <w:szCs w:val="24"/>
              </w:rPr>
              <w:lastRenderedPageBreak/>
              <w:t>Национальным Банком, юридическое лицо – профессиональный участник рынка ценных бумаг или Национальный Банк;</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15) предметов религиозного назначения </w:t>
            </w:r>
            <w:r w:rsidRPr="00215DB7">
              <w:rPr>
                <w:rFonts w:ascii="Times New Roman" w:hAnsi="Times New Roman" w:cs="Times New Roman"/>
                <w:b/>
                <w:sz w:val="24"/>
                <w:szCs w:val="24"/>
              </w:rPr>
              <w:t>религиозными объединениями, зарегистрированными в регистрирующем органе</w:t>
            </w: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Перечень указанных товаров и </w:t>
            </w:r>
            <w:r w:rsidRPr="00215DB7">
              <w:rPr>
                <w:rFonts w:ascii="Times New Roman" w:hAnsi="Times New Roman" w:cs="Times New Roman"/>
                <w:b/>
                <w:sz w:val="24"/>
                <w:szCs w:val="24"/>
              </w:rPr>
              <w:t>критерии его формирования</w:t>
            </w:r>
            <w:r w:rsidRPr="00215DB7">
              <w:rPr>
                <w:rFonts w:ascii="Times New Roman" w:hAnsi="Times New Roman" w:cs="Times New Roman"/>
                <w:sz w:val="24"/>
                <w:szCs w:val="24"/>
              </w:rPr>
              <w:t xml:space="preserve"> утверждаются Правительством Республики Казахстан;</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p>
          <w:p w:rsidR="00904628" w:rsidRPr="00215DB7" w:rsidRDefault="0090462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22) научно-реставрационных работ на памятниках истории и </w:t>
            </w:r>
            <w:r w:rsidRPr="00215DB7">
              <w:rPr>
                <w:rFonts w:ascii="Times New Roman" w:hAnsi="Times New Roman" w:cs="Times New Roman"/>
                <w:b/>
                <w:sz w:val="24"/>
                <w:szCs w:val="24"/>
              </w:rPr>
              <w:t>культуры</w:t>
            </w:r>
            <w:r w:rsidRPr="00215DB7">
              <w:rPr>
                <w:rFonts w:ascii="Times New Roman" w:hAnsi="Times New Roman" w:cs="Times New Roman"/>
                <w:sz w:val="24"/>
                <w:szCs w:val="24"/>
              </w:rPr>
              <w:t>, проводимых на основании лицензии на право осуществления данного вида деятельности;</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eastAsia="Calibri" w:hAnsi="Times New Roman" w:cs="Times New Roman"/>
                <w:bCs/>
                <w:sz w:val="24"/>
                <w:szCs w:val="24"/>
              </w:rPr>
            </w:pPr>
            <w:r w:rsidRPr="00215DB7">
              <w:rPr>
                <w:rFonts w:ascii="Times New Roman" w:eastAsia="Calibri" w:hAnsi="Times New Roman" w:cs="Times New Roman"/>
                <w:bCs/>
                <w:sz w:val="24"/>
                <w:szCs w:val="24"/>
              </w:rPr>
              <w:t xml:space="preserve">27) </w:t>
            </w:r>
            <w:r w:rsidRPr="00215DB7">
              <w:rPr>
                <w:rFonts w:ascii="Times New Roman" w:eastAsia="Times New Roman" w:hAnsi="Times New Roman" w:cs="Times New Roman"/>
                <w:bCs/>
                <w:sz w:val="24"/>
                <w:szCs w:val="24"/>
                <w:lang w:eastAsia="ru-RU"/>
              </w:rPr>
              <w:t xml:space="preserve">услуг </w:t>
            </w:r>
            <w:r w:rsidRPr="00215DB7">
              <w:rPr>
                <w:rFonts w:ascii="Times New Roman" w:eastAsia="Times New Roman" w:hAnsi="Times New Roman" w:cs="Times New Roman"/>
                <w:sz w:val="24"/>
                <w:szCs w:val="24"/>
                <w:lang w:eastAsia="ru-RU"/>
              </w:rPr>
              <w:t>дополнительного образования, оказываемых</w:t>
            </w:r>
            <w:r w:rsidRPr="00215DB7">
              <w:rPr>
                <w:rFonts w:ascii="Times New Roman" w:eastAsia="Times New Roman" w:hAnsi="Times New Roman" w:cs="Times New Roman"/>
                <w:bCs/>
                <w:sz w:val="24"/>
                <w:szCs w:val="24"/>
                <w:lang w:eastAsia="ru-RU"/>
              </w:rPr>
              <w:t xml:space="preserve"> автономными организациями образования, </w:t>
            </w:r>
            <w:r w:rsidRPr="00215DB7">
              <w:rPr>
                <w:rFonts w:ascii="Times New Roman" w:eastAsia="Times New Roman" w:hAnsi="Times New Roman" w:cs="Times New Roman"/>
                <w:sz w:val="24"/>
                <w:szCs w:val="24"/>
                <w:lang w:eastAsia="ru-RU"/>
              </w:rPr>
              <w:t xml:space="preserve">осуществляющими образовательную деятельность в </w:t>
            </w:r>
            <w:r w:rsidRPr="00215DB7">
              <w:rPr>
                <w:rFonts w:ascii="Times New Roman" w:eastAsia="Times New Roman" w:hAnsi="Times New Roman" w:cs="Times New Roman"/>
                <w:sz w:val="24"/>
                <w:szCs w:val="24"/>
                <w:lang w:eastAsia="ru-RU"/>
              </w:rPr>
              <w:lastRenderedPageBreak/>
              <w:t xml:space="preserve">соответствии с подпунктом </w:t>
            </w:r>
            <w:r w:rsidRPr="00215DB7">
              <w:rPr>
                <w:rFonts w:ascii="Times New Roman" w:eastAsia="Times New Roman" w:hAnsi="Times New Roman" w:cs="Times New Roman"/>
                <w:b/>
                <w:sz w:val="24"/>
                <w:szCs w:val="24"/>
                <w:lang w:eastAsia="ru-RU"/>
              </w:rPr>
              <w:t>28)</w:t>
            </w:r>
            <w:r w:rsidRPr="00215DB7">
              <w:rPr>
                <w:rFonts w:ascii="Times New Roman" w:eastAsia="Times New Roman" w:hAnsi="Times New Roman" w:cs="Times New Roman"/>
                <w:sz w:val="24"/>
                <w:szCs w:val="24"/>
                <w:lang w:eastAsia="ru-RU"/>
              </w:rPr>
              <w:t xml:space="preserve"> настоящего пункта;</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29) транспортных средств и (или) сельскохозяйственной техники, а также их компонентов при одновременном соблюдении следующих условий:</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в состав реализуемого транспортного средства и (или) 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9) пункта 1 статьи 470 или подпунктом 3) пункта 2 статьи 516настоящего Кодекса;</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lastRenderedPageBreak/>
              <w:t xml:space="preserve">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w:t>
            </w:r>
            <w:r w:rsidRPr="00215DB7">
              <w:rPr>
                <w:rFonts w:ascii="Times New Roman" w:hAnsi="Times New Roman" w:cs="Times New Roman"/>
                <w:b/>
                <w:sz w:val="24"/>
                <w:szCs w:val="24"/>
              </w:rPr>
              <w:t>уполномоченным органом в области государственной поддержки индустриальной деятельности</w:t>
            </w:r>
            <w:r w:rsidRPr="00215DB7">
              <w:rPr>
                <w:rFonts w:ascii="Times New Roman" w:hAnsi="Times New Roman" w:cs="Times New Roman"/>
                <w:sz w:val="24"/>
                <w:szCs w:val="24"/>
              </w:rPr>
              <w:t xml:space="preserve"> по согласованию с центральным уполномоченным органом по государственному планированию и уполномоченным органом;</w:t>
            </w:r>
          </w:p>
          <w:p w:rsidR="00F358E8" w:rsidRPr="00215DB7" w:rsidRDefault="00F358E8" w:rsidP="00F358E8">
            <w:pPr>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44) получение предприятиями финансирования в рамках стимулирования производства в Республике Казахстан экологически чистых автомобильных транспортных средств (соответствующих </w:t>
            </w:r>
            <w:r w:rsidRPr="00215DB7">
              <w:rPr>
                <w:rFonts w:ascii="Times New Roman" w:hAnsi="Times New Roman" w:cs="Times New Roman"/>
                <w:b/>
                <w:sz w:val="24"/>
                <w:szCs w:val="24"/>
              </w:rPr>
              <w:t>экологическому классу 4 и выше</w:t>
            </w:r>
            <w:r w:rsidRPr="00215DB7">
              <w:rPr>
                <w:rFonts w:ascii="Times New Roman" w:hAnsi="Times New Roman" w:cs="Times New Roman"/>
                <w:sz w:val="24"/>
                <w:szCs w:val="24"/>
              </w:rPr>
              <w:t>; с электродвигателями) и их компонентов;</w:t>
            </w: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tc>
        <w:tc>
          <w:tcPr>
            <w:tcW w:w="4111" w:type="dxa"/>
          </w:tcPr>
          <w:p w:rsidR="00F358E8" w:rsidRPr="00215DB7" w:rsidRDefault="00F358E8" w:rsidP="00F358E8">
            <w:pPr>
              <w:ind w:firstLine="709"/>
              <w:jc w:val="both"/>
              <w:rPr>
                <w:rFonts w:ascii="Times New Roman" w:hAnsi="Times New Roman" w:cs="Times New Roman"/>
                <w:b/>
                <w:bCs/>
                <w:i/>
                <w:iCs/>
                <w:sz w:val="24"/>
                <w:szCs w:val="24"/>
              </w:rPr>
            </w:pPr>
            <w:r w:rsidRPr="00215DB7">
              <w:rPr>
                <w:rFonts w:ascii="Times New Roman" w:hAnsi="Times New Roman" w:cs="Times New Roman"/>
                <w:b/>
                <w:bCs/>
                <w:i/>
                <w:iCs/>
                <w:sz w:val="24"/>
                <w:szCs w:val="24"/>
              </w:rPr>
              <w:lastRenderedPageBreak/>
              <w:t>по статье 465:</w:t>
            </w: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
                <w:bCs/>
                <w:i/>
                <w:iCs/>
                <w:sz w:val="24"/>
                <w:szCs w:val="24"/>
              </w:rPr>
              <w:t>в подпункте 5)</w:t>
            </w:r>
            <w:r w:rsidRPr="00215DB7">
              <w:rPr>
                <w:rFonts w:ascii="Times New Roman" w:hAnsi="Times New Roman" w:cs="Times New Roman"/>
                <w:sz w:val="24"/>
                <w:szCs w:val="24"/>
              </w:rPr>
              <w:t xml:space="preserve"> слова «квартир (помещений)» заменить словами </w:t>
            </w:r>
            <w:r w:rsidRPr="00215DB7">
              <w:rPr>
                <w:rFonts w:ascii="Times New Roman" w:hAnsi="Times New Roman" w:cs="Times New Roman"/>
                <w:b/>
                <w:sz w:val="24"/>
                <w:szCs w:val="24"/>
              </w:rPr>
              <w:t>«помещений (квартир)»;</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r w:rsidRPr="00215DB7">
              <w:rPr>
                <w:rFonts w:ascii="Times New Roman" w:hAnsi="Times New Roman" w:cs="Times New Roman"/>
                <w:b/>
                <w:bCs/>
                <w:i/>
                <w:iCs/>
                <w:sz w:val="24"/>
                <w:szCs w:val="24"/>
              </w:rPr>
              <w:t>в подпункте 9):</w:t>
            </w: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sz w:val="24"/>
                <w:szCs w:val="24"/>
              </w:rPr>
              <w:t xml:space="preserve">слова </w:t>
            </w:r>
            <w:r w:rsidRPr="00215DB7">
              <w:rPr>
                <w:rFonts w:ascii="Times New Roman" w:hAnsi="Times New Roman" w:cs="Times New Roman"/>
                <w:b/>
                <w:sz w:val="24"/>
                <w:szCs w:val="24"/>
              </w:rPr>
              <w:t>«юридические лица, имеющие»</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«уполномоченная организация, осуществляющая»;</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 xml:space="preserve">слова </w:t>
            </w:r>
            <w:r w:rsidRPr="00215DB7">
              <w:rPr>
                <w:rFonts w:ascii="Times New Roman" w:hAnsi="Times New Roman" w:cs="Times New Roman"/>
                <w:b/>
                <w:sz w:val="24"/>
                <w:szCs w:val="24"/>
              </w:rPr>
              <w:t>«покупки и»</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«покупки и (или)»;</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904628">
            <w:pPr>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bCs/>
                <w:i/>
                <w:iCs/>
                <w:sz w:val="24"/>
                <w:szCs w:val="24"/>
              </w:rPr>
              <w:t>в подпункте 15)</w:t>
            </w:r>
            <w:r w:rsidRPr="00215DB7">
              <w:rPr>
                <w:rFonts w:ascii="Times New Roman" w:hAnsi="Times New Roman" w:cs="Times New Roman"/>
                <w:i/>
                <w:sz w:val="24"/>
                <w:szCs w:val="24"/>
              </w:rPr>
              <w:t>:</w:t>
            </w: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
                <w:i/>
                <w:sz w:val="24"/>
                <w:szCs w:val="24"/>
              </w:rPr>
              <w:t>в части первой</w:t>
            </w:r>
            <w:r w:rsidRPr="00215DB7">
              <w:rPr>
                <w:rFonts w:ascii="Times New Roman" w:hAnsi="Times New Roman" w:cs="Times New Roman"/>
                <w:sz w:val="24"/>
                <w:szCs w:val="24"/>
              </w:rPr>
              <w:t xml:space="preserve"> слова «</w:t>
            </w:r>
            <w:r w:rsidRPr="00215DB7">
              <w:rPr>
                <w:rFonts w:ascii="Times New Roman" w:hAnsi="Times New Roman" w:cs="Times New Roman"/>
                <w:b/>
                <w:sz w:val="24"/>
                <w:szCs w:val="24"/>
              </w:rPr>
              <w:t>религиозными объединениями, зарегистрированными в регистрирующем органе»</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«зарегистрированными религиозными объединениями»;</w:t>
            </w: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
                <w:i/>
                <w:sz w:val="24"/>
                <w:szCs w:val="24"/>
              </w:rPr>
              <w:t>в части второй</w:t>
            </w:r>
            <w:r w:rsidRPr="00215DB7">
              <w:rPr>
                <w:rFonts w:ascii="Times New Roman" w:hAnsi="Times New Roman" w:cs="Times New Roman"/>
                <w:sz w:val="24"/>
                <w:szCs w:val="24"/>
              </w:rPr>
              <w:t xml:space="preserve"> слова после слов </w:t>
            </w:r>
            <w:r w:rsidRPr="00215DB7">
              <w:rPr>
                <w:rFonts w:ascii="Times New Roman" w:hAnsi="Times New Roman" w:cs="Times New Roman"/>
                <w:b/>
                <w:sz w:val="24"/>
                <w:szCs w:val="24"/>
              </w:rPr>
              <w:t>«критерии его формирования»</w:t>
            </w:r>
            <w:r w:rsidRPr="00215DB7">
              <w:rPr>
                <w:rFonts w:ascii="Times New Roman" w:hAnsi="Times New Roman" w:cs="Times New Roman"/>
                <w:sz w:val="24"/>
                <w:szCs w:val="24"/>
              </w:rPr>
              <w:t xml:space="preserve"> дополнить словами </w:t>
            </w:r>
            <w:r w:rsidRPr="00215DB7">
              <w:rPr>
                <w:rFonts w:ascii="Times New Roman" w:hAnsi="Times New Roman" w:cs="Times New Roman"/>
                <w:b/>
                <w:sz w:val="24"/>
                <w:szCs w:val="24"/>
              </w:rPr>
              <w:t>«, указанных в части первой настоящего подпункта,»;</w:t>
            </w:r>
          </w:p>
          <w:p w:rsidR="00F358E8" w:rsidRPr="00215DB7" w:rsidRDefault="00F358E8" w:rsidP="00F358E8">
            <w:pPr>
              <w:jc w:val="both"/>
              <w:rPr>
                <w:rFonts w:ascii="Times New Roman" w:hAnsi="Times New Roman" w:cs="Times New Roman"/>
                <w:sz w:val="24"/>
                <w:szCs w:val="24"/>
              </w:rPr>
            </w:pPr>
          </w:p>
          <w:p w:rsidR="000F1C09" w:rsidRPr="00215DB7" w:rsidRDefault="000F1C09"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bCs/>
                <w:i/>
                <w:iCs/>
                <w:sz w:val="24"/>
                <w:szCs w:val="24"/>
              </w:rPr>
              <w:t>в подпункте 22)</w:t>
            </w:r>
            <w:r w:rsidRPr="00215DB7">
              <w:rPr>
                <w:rFonts w:ascii="Times New Roman" w:hAnsi="Times New Roman" w:cs="Times New Roman"/>
                <w:sz w:val="24"/>
                <w:szCs w:val="24"/>
              </w:rPr>
              <w:t xml:space="preserve"> слово </w:t>
            </w:r>
            <w:r w:rsidRPr="00215DB7">
              <w:rPr>
                <w:rFonts w:ascii="Times New Roman" w:hAnsi="Times New Roman" w:cs="Times New Roman"/>
                <w:b/>
                <w:sz w:val="24"/>
                <w:szCs w:val="24"/>
              </w:rPr>
              <w:t>«вида»</w:t>
            </w:r>
            <w:r w:rsidRPr="00215DB7">
              <w:rPr>
                <w:rFonts w:ascii="Times New Roman" w:hAnsi="Times New Roman" w:cs="Times New Roman"/>
                <w:sz w:val="24"/>
                <w:szCs w:val="24"/>
              </w:rPr>
              <w:t xml:space="preserve"> заменить слово </w:t>
            </w:r>
            <w:r w:rsidRPr="00215DB7">
              <w:rPr>
                <w:rFonts w:ascii="Times New Roman" w:hAnsi="Times New Roman" w:cs="Times New Roman"/>
                <w:b/>
                <w:sz w:val="24"/>
                <w:szCs w:val="24"/>
              </w:rPr>
              <w:t>«подвида»;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i/>
                <w:sz w:val="24"/>
                <w:szCs w:val="24"/>
              </w:rPr>
              <w:t>в</w:t>
            </w:r>
            <w:r w:rsidRPr="00215DB7">
              <w:rPr>
                <w:rFonts w:ascii="Times New Roman" w:hAnsi="Times New Roman" w:cs="Times New Roman"/>
                <w:sz w:val="24"/>
                <w:szCs w:val="24"/>
              </w:rPr>
              <w:t xml:space="preserve"> </w:t>
            </w:r>
            <w:r w:rsidRPr="00215DB7">
              <w:rPr>
                <w:rFonts w:ascii="Times New Roman" w:hAnsi="Times New Roman" w:cs="Times New Roman"/>
                <w:b/>
                <w:bCs/>
                <w:i/>
                <w:iCs/>
                <w:sz w:val="24"/>
                <w:szCs w:val="24"/>
              </w:rPr>
              <w:t>подпункте 27)</w:t>
            </w:r>
            <w:r w:rsidRPr="00215DB7">
              <w:rPr>
                <w:rFonts w:ascii="Times New Roman" w:hAnsi="Times New Roman" w:cs="Times New Roman"/>
                <w:sz w:val="24"/>
                <w:szCs w:val="24"/>
              </w:rPr>
              <w:t xml:space="preserve"> цифры </w:t>
            </w:r>
            <w:r w:rsidRPr="00215DB7">
              <w:rPr>
                <w:rFonts w:ascii="Times New Roman" w:hAnsi="Times New Roman" w:cs="Times New Roman"/>
                <w:b/>
                <w:sz w:val="24"/>
                <w:szCs w:val="24"/>
              </w:rPr>
              <w:t>«28»</w:t>
            </w:r>
            <w:r w:rsidRPr="00215DB7">
              <w:rPr>
                <w:rFonts w:ascii="Times New Roman" w:hAnsi="Times New Roman" w:cs="Times New Roman"/>
                <w:sz w:val="24"/>
                <w:szCs w:val="24"/>
              </w:rPr>
              <w:t xml:space="preserve"> заменить цифрами </w:t>
            </w:r>
            <w:r w:rsidRPr="00215DB7">
              <w:rPr>
                <w:rFonts w:ascii="Times New Roman" w:hAnsi="Times New Roman" w:cs="Times New Roman"/>
                <w:b/>
                <w:i/>
                <w:sz w:val="24"/>
                <w:szCs w:val="24"/>
              </w:rPr>
              <w:t>«26»;</w:t>
            </w: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0F1C09" w:rsidRPr="00215DB7" w:rsidRDefault="000F1C09" w:rsidP="00F358E8">
            <w:pPr>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
                <w:bCs/>
                <w:i/>
                <w:iCs/>
                <w:sz w:val="24"/>
                <w:szCs w:val="24"/>
              </w:rPr>
              <w:t>в абзаце четвертом подпункта 29)</w:t>
            </w:r>
            <w:r w:rsidRPr="00215DB7">
              <w:rPr>
                <w:rFonts w:ascii="Times New Roman" w:hAnsi="Times New Roman" w:cs="Times New Roman"/>
                <w:sz w:val="24"/>
                <w:szCs w:val="24"/>
              </w:rPr>
              <w:t xml:space="preserve"> слова </w:t>
            </w:r>
            <w:r w:rsidRPr="00215DB7">
              <w:rPr>
                <w:rFonts w:ascii="Times New Roman" w:hAnsi="Times New Roman" w:cs="Times New Roman"/>
                <w:b/>
                <w:sz w:val="24"/>
                <w:szCs w:val="24"/>
              </w:rPr>
              <w:t>«уполномоченным органом в области государственной поддержки индустриальной деятельности»</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«уполномоченным органом в области государственной поддержки инновационной деятельности»;</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left="-425" w:firstLine="1145"/>
              <w:jc w:val="both"/>
              <w:rPr>
                <w:rFonts w:ascii="Times New Roman" w:eastAsia="Times New Roman" w:hAnsi="Times New Roman" w:cs="Times New Roman"/>
                <w:i/>
                <w:sz w:val="24"/>
                <w:szCs w:val="24"/>
                <w:lang w:eastAsia="ru-RU"/>
              </w:rPr>
            </w:pPr>
            <w:r w:rsidRPr="00215DB7">
              <w:rPr>
                <w:rFonts w:ascii="Times New Roman" w:eastAsia="Times New Roman" w:hAnsi="Times New Roman" w:cs="Times New Roman"/>
                <w:i/>
                <w:sz w:val="24"/>
                <w:szCs w:val="24"/>
                <w:lang w:eastAsia="ru-RU"/>
              </w:rPr>
              <w:t>Аналогичное замечание учесть по всему тексту проекта Кодекса</w:t>
            </w: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bCs/>
                <w:i/>
                <w:iCs/>
                <w:sz w:val="24"/>
                <w:szCs w:val="24"/>
              </w:rPr>
              <w:t>в подпункте 44)</w:t>
            </w:r>
            <w:r w:rsidRPr="00215DB7">
              <w:rPr>
                <w:rFonts w:ascii="Times New Roman" w:hAnsi="Times New Roman" w:cs="Times New Roman"/>
                <w:sz w:val="24"/>
                <w:szCs w:val="24"/>
              </w:rPr>
              <w:t xml:space="preserve"> слова </w:t>
            </w:r>
            <w:r w:rsidRPr="00215DB7">
              <w:rPr>
                <w:rFonts w:ascii="Times New Roman" w:hAnsi="Times New Roman" w:cs="Times New Roman"/>
                <w:b/>
                <w:sz w:val="24"/>
                <w:szCs w:val="24"/>
              </w:rPr>
              <w:t>«экологическому классу 4 и выше»</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«экологическому классу, установленному техническим регламентом Евразийского экономического союза»;</w:t>
            </w:r>
          </w:p>
          <w:p w:rsidR="00F358E8" w:rsidRPr="00215DB7" w:rsidRDefault="00F358E8" w:rsidP="00F358E8">
            <w:pPr>
              <w:ind w:firstLine="709"/>
              <w:jc w:val="both"/>
              <w:rPr>
                <w:rFonts w:ascii="Times New Roman" w:eastAsia="Times New Roman" w:hAnsi="Times New Roman" w:cs="Times New Roman"/>
                <w:b/>
                <w:bCs/>
                <w:i/>
                <w:iCs/>
                <w:sz w:val="24"/>
                <w:szCs w:val="24"/>
                <w:lang w:eastAsia="ru-RU"/>
              </w:rPr>
            </w:pPr>
          </w:p>
        </w:tc>
        <w:tc>
          <w:tcPr>
            <w:tcW w:w="3826" w:type="dxa"/>
          </w:tcPr>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lastRenderedPageBreak/>
              <w:t>Отдел законодательства</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со статьей 45 Закона «О жилищных отношениях»;</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 частью второй пункта 2 статьи 12 Закона «О валютном регулировании и валютном контроле»;</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юридическая техника;</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юридическая техника;</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 графой 2 строки 2 приложения 1 Закона «О разрешениях и уведомлениях»;</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Cs/>
                <w:sz w:val="24"/>
                <w:szCs w:val="24"/>
              </w:rPr>
              <w:t>юридическая техника;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F358E8" w:rsidRPr="00215DB7" w:rsidRDefault="00F358E8" w:rsidP="00F358E8">
            <w:pPr>
              <w:shd w:val="clear" w:color="auto" w:fill="FFFFFF"/>
              <w:contextualSpacing/>
              <w:jc w:val="both"/>
              <w:textAlignment w:val="baseline"/>
              <w:rPr>
                <w:rFonts w:ascii="Times New Roman" w:eastAsia="Times New Roman" w:hAnsi="Times New Roman" w:cs="Times New Roman"/>
                <w:sz w:val="24"/>
                <w:szCs w:val="24"/>
              </w:rPr>
            </w:pPr>
          </w:p>
          <w:p w:rsidR="00F358E8" w:rsidRPr="00215DB7" w:rsidRDefault="00F358E8" w:rsidP="00F358E8">
            <w:pPr>
              <w:shd w:val="clear" w:color="auto" w:fill="FFFFFF"/>
              <w:contextualSpacing/>
              <w:jc w:val="both"/>
              <w:textAlignment w:val="baseline"/>
              <w:rPr>
                <w:rFonts w:ascii="Times New Roman" w:eastAsia="Times New Roman" w:hAnsi="Times New Roman" w:cs="Times New Roman"/>
                <w:sz w:val="24"/>
                <w:szCs w:val="24"/>
              </w:rPr>
            </w:pPr>
          </w:p>
          <w:p w:rsidR="000F1C09" w:rsidRPr="00215DB7" w:rsidRDefault="000F1C09" w:rsidP="00F358E8">
            <w:pPr>
              <w:shd w:val="clear" w:color="auto" w:fill="FFFFFF"/>
              <w:contextualSpacing/>
              <w:jc w:val="both"/>
              <w:textAlignment w:val="baseline"/>
              <w:rPr>
                <w:rFonts w:ascii="Times New Roman" w:eastAsia="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приведение в соответствие со статьей 100-1 Предпринимательского кодекса Республики Казахстан;</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b/>
                <w:bCs/>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 подпунктом 3) пункта 1 статьи 388 Экологического кодекса;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trike/>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lastRenderedPageBreak/>
              <w:t>Доработано</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 xml:space="preserve">+ </w:t>
            </w: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подпункт 1) пункта 6 статьи 471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471. Налог на добавленную стоимость, относимый в зачет</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lastRenderedPageBreak/>
              <w:t>6. Для целей пункта 1 настоящей статьи в случае приобретения товаров, работ, услуг, за исключением случаев, предусмотренных подпунктами 1) и 2) пункта 8 настоящей статьи, сумма налога на добавленную стоимость, относимого в зачет, определяется на основании одного из следующих документов с выделенным в нем налогом на добавленную стоимость и указанием идентификационного номера налогоплательщика-поставщика:</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1) счета-фактуры или </w:t>
            </w:r>
            <w:r w:rsidRPr="00215DB7">
              <w:rPr>
                <w:rFonts w:ascii="Times New Roman" w:hAnsi="Times New Roman" w:cs="Times New Roman"/>
                <w:b/>
                <w:sz w:val="24"/>
                <w:szCs w:val="24"/>
              </w:rPr>
              <w:t>проездного билета (на бумажном носителе, электронный билет, электронный проездной документ)</w:t>
            </w:r>
            <w:r w:rsidRPr="00215DB7">
              <w:rPr>
                <w:rFonts w:ascii="Times New Roman" w:hAnsi="Times New Roman" w:cs="Times New Roman"/>
                <w:sz w:val="24"/>
                <w:szCs w:val="24"/>
              </w:rPr>
              <w:t>, выписанного поставщиком, являющимся плательщиком налога на добавленную стоимость на дату выписки счета-фактуры;</w:t>
            </w:r>
          </w:p>
          <w:p w:rsidR="00F358E8" w:rsidRPr="00215DB7" w:rsidRDefault="00F358E8" w:rsidP="00F358E8">
            <w:pPr>
              <w:ind w:firstLine="709"/>
              <w:contextualSpacing/>
              <w:jc w:val="both"/>
              <w:rPr>
                <w:rFonts w:ascii="Times New Roman" w:hAnsi="Times New Roman" w:cs="Times New Roman"/>
                <w:b/>
                <w:sz w:val="24"/>
                <w:szCs w:val="24"/>
              </w:rPr>
            </w:pPr>
          </w:p>
        </w:tc>
        <w:tc>
          <w:tcPr>
            <w:tcW w:w="4111" w:type="dxa"/>
          </w:tcPr>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ind w:firstLine="593"/>
              <w:jc w:val="both"/>
              <w:rPr>
                <w:rFonts w:ascii="Times New Roman" w:hAnsi="Times New Roman" w:cs="Times New Roman"/>
                <w:sz w:val="24"/>
                <w:szCs w:val="24"/>
              </w:rPr>
            </w:pPr>
            <w:r w:rsidRPr="00215DB7">
              <w:rPr>
                <w:rFonts w:ascii="Times New Roman" w:hAnsi="Times New Roman" w:cs="Times New Roman"/>
                <w:b/>
                <w:bCs/>
                <w:i/>
                <w:iCs/>
                <w:sz w:val="24"/>
                <w:szCs w:val="24"/>
              </w:rPr>
              <w:t>в подпункте 1) пункта 6</w:t>
            </w:r>
            <w:r w:rsidRPr="00215DB7">
              <w:rPr>
                <w:rFonts w:ascii="Times New Roman" w:hAnsi="Times New Roman" w:cs="Times New Roman"/>
                <w:sz w:val="24"/>
                <w:szCs w:val="24"/>
              </w:rPr>
              <w:t xml:space="preserve"> статьи 471 слова </w:t>
            </w:r>
            <w:r w:rsidRPr="00215DB7">
              <w:rPr>
                <w:rFonts w:ascii="Times New Roman" w:hAnsi="Times New Roman" w:cs="Times New Roman"/>
                <w:b/>
                <w:sz w:val="24"/>
                <w:szCs w:val="24"/>
              </w:rPr>
              <w:t>«проездного билета (на бумажном носителе, электронный билет, электронный проездной документ)»</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«проездного документа (билета) (в бумажной или электронной форме)»;</w:t>
            </w:r>
          </w:p>
          <w:p w:rsidR="00F358E8" w:rsidRPr="00215DB7" w:rsidRDefault="00F358E8" w:rsidP="00F358E8">
            <w:pPr>
              <w:jc w:val="both"/>
              <w:rPr>
                <w:rFonts w:ascii="Times New Roman" w:hAnsi="Times New Roman" w:cs="Times New Roman"/>
                <w:sz w:val="24"/>
                <w:szCs w:val="24"/>
              </w:rPr>
            </w:pPr>
            <w:r w:rsidRPr="00215DB7">
              <w:rPr>
                <w:rFonts w:ascii="Times New Roman" w:hAnsi="Times New Roman" w:cs="Times New Roman"/>
                <w:sz w:val="24"/>
                <w:szCs w:val="24"/>
              </w:rPr>
              <w:tab/>
            </w:r>
          </w:p>
          <w:p w:rsidR="00F358E8" w:rsidRPr="00215DB7" w:rsidRDefault="00F358E8" w:rsidP="00F358E8">
            <w:pPr>
              <w:jc w:val="both"/>
              <w:rPr>
                <w:rFonts w:ascii="Times New Roman" w:hAnsi="Times New Roman" w:cs="Times New Roman"/>
                <w:b/>
                <w:bCs/>
                <w:i/>
                <w:iCs/>
                <w:sz w:val="24"/>
                <w:szCs w:val="24"/>
              </w:rPr>
            </w:pPr>
          </w:p>
        </w:tc>
        <w:tc>
          <w:tcPr>
            <w:tcW w:w="3826" w:type="dxa"/>
          </w:tcPr>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lang w:val="kk-KZ"/>
              </w:rPr>
              <w:lastRenderedPageBreak/>
              <w:t xml:space="preserve">Отдел законодательства </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приведение в соответствие с подпунктом 15-1) статьи 1 Закона «Об автомобильном транспорте»;</w:t>
            </w:r>
          </w:p>
        </w:tc>
        <w:tc>
          <w:tcPr>
            <w:tcW w:w="1559" w:type="dxa"/>
          </w:tcPr>
          <w:p w:rsidR="00F358E8" w:rsidRPr="00215DB7" w:rsidRDefault="00F358E8" w:rsidP="00F358E8">
            <w:pPr>
              <w:spacing w:line="256" w:lineRule="auto"/>
              <w:contextualSpacing/>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пункты 7 и 8 статьи 484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484. Сроки выписки счетов-фактур</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sz w:val="24"/>
                <w:szCs w:val="24"/>
              </w:rPr>
              <w:t>7. Исправленный счет-фактура выписывается</w:t>
            </w:r>
            <w:r w:rsidRPr="00215DB7">
              <w:rPr>
                <w:rFonts w:ascii="Times New Roman" w:hAnsi="Times New Roman" w:cs="Times New Roman"/>
                <w:b/>
                <w:sz w:val="24"/>
                <w:szCs w:val="24"/>
              </w:rPr>
              <w:t xml:space="preserve"> </w:t>
            </w:r>
            <w:r w:rsidRPr="00215DB7">
              <w:rPr>
                <w:rFonts w:ascii="Times New Roman" w:hAnsi="Times New Roman" w:cs="Times New Roman"/>
                <w:sz w:val="24"/>
                <w:szCs w:val="24"/>
              </w:rPr>
              <w:t>при</w:t>
            </w:r>
            <w:r w:rsidRPr="00215DB7">
              <w:rPr>
                <w:rFonts w:ascii="Times New Roman" w:hAnsi="Times New Roman" w:cs="Times New Roman"/>
                <w:b/>
                <w:sz w:val="24"/>
                <w:szCs w:val="24"/>
              </w:rPr>
              <w:t xml:space="preserve"> необходимости внесения </w:t>
            </w:r>
            <w:r w:rsidRPr="00215DB7">
              <w:rPr>
                <w:rFonts w:ascii="Times New Roman" w:hAnsi="Times New Roman" w:cs="Times New Roman"/>
                <w:b/>
                <w:sz w:val="24"/>
                <w:szCs w:val="24"/>
              </w:rPr>
              <w:lastRenderedPageBreak/>
              <w:t>изменений и дополнений в ранее выписанный счет-фактуру.</w:t>
            </w:r>
          </w:p>
          <w:p w:rsidR="00F358E8" w:rsidRPr="00215DB7" w:rsidRDefault="00F358E8" w:rsidP="00F358E8">
            <w:pPr>
              <w:ind w:firstLine="709"/>
              <w:contextualSpacing/>
              <w:jc w:val="both"/>
              <w:rPr>
                <w:rFonts w:ascii="Times New Roman" w:hAnsi="Times New Roman" w:cs="Times New Roman"/>
                <w:b/>
                <w:sz w:val="24"/>
                <w:szCs w:val="24"/>
              </w:rPr>
            </w:pP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 xml:space="preserve">8. Если иное не установлено настоящим пунктом дополнительный счет-фактура выписывается не ранее даты совершения оборота на сумму корректировки и не позднее пятнадцати календарных дней после такой даты. </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Выписка дополнительного счета-фактуры правопреемником реорганизованного юридического лица в сторону увеличения, производится не позднее ста восьмидесяти календарных дней после даты совершения оборота.</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При несоблюдении требований статьи 206 настоящего Кодекса дополнительный счет-фактура выписывается лизингодателем в срок не позднее пятнадцати календарных дней с даты наступления такого случая.</w:t>
            </w:r>
          </w:p>
        </w:tc>
        <w:tc>
          <w:tcPr>
            <w:tcW w:w="4111" w:type="dxa"/>
          </w:tcPr>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b/>
                <w:bCs/>
                <w:iCs/>
                <w:sz w:val="24"/>
                <w:szCs w:val="24"/>
              </w:rPr>
              <w:lastRenderedPageBreak/>
              <w:t>в статье 484 проекта:</w:t>
            </w: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b/>
                <w:bCs/>
                <w:iCs/>
                <w:sz w:val="24"/>
                <w:szCs w:val="24"/>
              </w:rPr>
              <w:t>пункт 7 исключить;</w:t>
            </w:r>
          </w:p>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sz w:val="24"/>
                <w:szCs w:val="24"/>
              </w:rPr>
              <w:tab/>
            </w: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bCs/>
                <w:iCs/>
                <w:sz w:val="24"/>
                <w:szCs w:val="24"/>
              </w:rPr>
              <w:t>пункт 8</w:t>
            </w:r>
            <w:r w:rsidRPr="00215DB7">
              <w:rPr>
                <w:rFonts w:ascii="Times New Roman" w:hAnsi="Times New Roman" w:cs="Times New Roman"/>
                <w:sz w:val="24"/>
                <w:szCs w:val="24"/>
              </w:rPr>
              <w:t xml:space="preserve"> исключить;</w:t>
            </w:r>
          </w:p>
          <w:p w:rsidR="00F358E8" w:rsidRPr="00215DB7" w:rsidRDefault="00F358E8" w:rsidP="00F358E8">
            <w:pPr>
              <w:ind w:firstLine="720"/>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b/>
                <w:bCs/>
                <w:i/>
                <w:iCs/>
                <w:sz w:val="24"/>
                <w:szCs w:val="24"/>
              </w:rPr>
            </w:pPr>
            <w:r w:rsidRPr="00215DB7">
              <w:rPr>
                <w:rFonts w:ascii="Times New Roman" w:hAnsi="Times New Roman" w:cs="Times New Roman"/>
                <w:sz w:val="24"/>
                <w:szCs w:val="24"/>
              </w:rPr>
              <w:tab/>
            </w:r>
          </w:p>
        </w:tc>
        <w:tc>
          <w:tcPr>
            <w:tcW w:w="3826" w:type="dxa"/>
          </w:tcPr>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lang w:val="kk-KZ"/>
              </w:rPr>
              <w:lastRenderedPageBreak/>
              <w:t xml:space="preserve">Отдел законодательства </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20"/>
              <w:jc w:val="both"/>
              <w:rPr>
                <w:rFonts w:ascii="Times New Roman" w:hAnsi="Times New Roman" w:cs="Times New Roman"/>
                <w:b/>
                <w:sz w:val="24"/>
                <w:szCs w:val="24"/>
              </w:rPr>
            </w:pPr>
            <w:r w:rsidRPr="00215DB7">
              <w:rPr>
                <w:rFonts w:ascii="Times New Roman" w:hAnsi="Times New Roman" w:cs="Times New Roman"/>
                <w:sz w:val="24"/>
                <w:szCs w:val="24"/>
              </w:rPr>
              <w:t>в целях исключения дублирования с пунктом 1 статьи 490 проекта Кодекса;</w:t>
            </w:r>
            <w:r w:rsidRPr="00215DB7">
              <w:rPr>
                <w:rFonts w:ascii="Times New Roman" w:hAnsi="Times New Roman" w:cs="Times New Roman"/>
                <w:b/>
                <w:sz w:val="24"/>
                <w:szCs w:val="24"/>
              </w:rPr>
              <w:t xml:space="preserve"> </w:t>
            </w:r>
          </w:p>
          <w:p w:rsidR="00F358E8" w:rsidRPr="00215DB7" w:rsidRDefault="00F358E8" w:rsidP="00F358E8">
            <w:pPr>
              <w:ind w:firstLine="720"/>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20"/>
              <w:jc w:val="both"/>
              <w:rPr>
                <w:rFonts w:ascii="Times New Roman" w:hAnsi="Times New Roman" w:cs="Times New Roman"/>
                <w:sz w:val="24"/>
                <w:szCs w:val="24"/>
              </w:rPr>
            </w:pPr>
            <w:r w:rsidRPr="00215DB7">
              <w:rPr>
                <w:rFonts w:ascii="Times New Roman" w:hAnsi="Times New Roman" w:cs="Times New Roman"/>
                <w:sz w:val="24"/>
                <w:szCs w:val="24"/>
              </w:rPr>
              <w:t xml:space="preserve">согласно части четвертой пункта 9 статьи 23 Закона «О правовых </w:t>
            </w:r>
            <w:r w:rsidR="00904628" w:rsidRPr="00215DB7">
              <w:rPr>
                <w:rFonts w:ascii="Times New Roman" w:hAnsi="Times New Roman" w:cs="Times New Roman"/>
                <w:sz w:val="24"/>
                <w:szCs w:val="24"/>
              </w:rPr>
              <w:t>актах</w:t>
            </w:r>
            <w:proofErr w:type="gramStart"/>
            <w:r w:rsidR="00904628" w:rsidRPr="00215DB7">
              <w:rPr>
                <w:rFonts w:ascii="Times New Roman" w:hAnsi="Times New Roman" w:cs="Times New Roman"/>
                <w:sz w:val="24"/>
                <w:szCs w:val="24"/>
              </w:rPr>
              <w:t>»</w:t>
            </w:r>
            <w:proofErr w:type="gramEnd"/>
            <w:r w:rsidR="00904628" w:rsidRPr="00215DB7">
              <w:rPr>
                <w:rFonts w:ascii="Times New Roman" w:hAnsi="Times New Roman" w:cs="Times New Roman"/>
                <w:sz w:val="24"/>
                <w:szCs w:val="24"/>
              </w:rPr>
              <w:t> заголовок</w:t>
            </w:r>
            <w:r w:rsidRPr="00215DB7">
              <w:rPr>
                <w:rFonts w:ascii="Times New Roman" w:hAnsi="Times New Roman" w:cs="Times New Roman"/>
                <w:sz w:val="24"/>
                <w:szCs w:val="24"/>
              </w:rPr>
              <w:t xml:space="preserve"> нормативного правового акта, его статьи, главы, части, раздела, подраздела и параграфа должен отражать предмет регулирования самого нормативного правового акта, а также соответствующей статьи, главы, части, раздела, подраздела и параграфа; </w:t>
            </w:r>
          </w:p>
          <w:p w:rsidR="00F358E8" w:rsidRPr="00215DB7" w:rsidRDefault="00F358E8" w:rsidP="00F358E8">
            <w:pPr>
              <w:ind w:firstLine="709"/>
              <w:jc w:val="both"/>
              <w:rPr>
                <w:rFonts w:ascii="Times New Roman" w:hAnsi="Times New Roman" w:cs="Times New Roman"/>
                <w:b/>
                <w:bCs/>
                <w:sz w:val="24"/>
                <w:szCs w:val="24"/>
              </w:rPr>
            </w:pPr>
          </w:p>
        </w:tc>
        <w:tc>
          <w:tcPr>
            <w:tcW w:w="1559" w:type="dxa"/>
          </w:tcPr>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ind w:firstLine="720"/>
              <w:jc w:val="both"/>
              <w:rPr>
                <w:rFonts w:ascii="Times New Roman" w:hAnsi="Times New Roman" w:cs="Times New Roman"/>
                <w:b/>
                <w:sz w:val="24"/>
                <w:szCs w:val="24"/>
              </w:rPr>
            </w:pPr>
          </w:p>
          <w:p w:rsidR="00F358E8" w:rsidRPr="00215DB7" w:rsidRDefault="00F358E8" w:rsidP="00F358E8">
            <w:pPr>
              <w:ind w:firstLine="720"/>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b/>
                <w:sz w:val="24"/>
                <w:szCs w:val="24"/>
              </w:rPr>
            </w:pPr>
          </w:p>
          <w:p w:rsidR="00F358E8" w:rsidRPr="00215DB7" w:rsidRDefault="00F358E8" w:rsidP="00F358E8">
            <w:pPr>
              <w:ind w:firstLine="720"/>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пункт 7 статьи 484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484. Сроки выписки счетов-фактур</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sz w:val="24"/>
                <w:szCs w:val="24"/>
              </w:rPr>
              <w:lastRenderedPageBreak/>
              <w:t>7. Исправленный счет-фактура выписывается</w:t>
            </w:r>
            <w:r w:rsidRPr="00215DB7">
              <w:rPr>
                <w:rFonts w:ascii="Times New Roman" w:hAnsi="Times New Roman" w:cs="Times New Roman"/>
                <w:b/>
                <w:sz w:val="24"/>
                <w:szCs w:val="24"/>
              </w:rPr>
              <w:t xml:space="preserve"> </w:t>
            </w:r>
            <w:r w:rsidRPr="00215DB7">
              <w:rPr>
                <w:rFonts w:ascii="Times New Roman" w:hAnsi="Times New Roman" w:cs="Times New Roman"/>
                <w:sz w:val="24"/>
                <w:szCs w:val="24"/>
              </w:rPr>
              <w:t>при</w:t>
            </w:r>
            <w:r w:rsidRPr="00215DB7">
              <w:rPr>
                <w:rFonts w:ascii="Times New Roman" w:hAnsi="Times New Roman" w:cs="Times New Roman"/>
                <w:b/>
                <w:sz w:val="24"/>
                <w:szCs w:val="24"/>
              </w:rPr>
              <w:t xml:space="preserve"> необходимости внесения изменений и дополнений в ранее выписанный счет-фактуру.</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w:t>
            </w:r>
          </w:p>
        </w:tc>
        <w:tc>
          <w:tcPr>
            <w:tcW w:w="4111" w:type="dxa"/>
          </w:tcPr>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b/>
                <w:bCs/>
                <w:iCs/>
                <w:sz w:val="24"/>
                <w:szCs w:val="24"/>
              </w:rPr>
              <w:lastRenderedPageBreak/>
              <w:t>в статье 484 проекта:</w:t>
            </w: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b/>
                <w:bCs/>
                <w:iCs/>
                <w:sz w:val="24"/>
                <w:szCs w:val="24"/>
              </w:rPr>
              <w:t>пункт 7 изложить в следующей редакции:</w:t>
            </w: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lastRenderedPageBreak/>
              <w:t xml:space="preserve">«7. Исправленный счет-фактура выписывается при </w:t>
            </w:r>
            <w:r w:rsidRPr="00215DB7">
              <w:rPr>
                <w:rFonts w:ascii="Times New Roman" w:hAnsi="Times New Roman" w:cs="Times New Roman"/>
                <w:b/>
                <w:sz w:val="24"/>
                <w:szCs w:val="24"/>
              </w:rPr>
              <w:t>наступлении случая, предусмотренного пунктом 1 статьи 490 настоящего кодекса</w:t>
            </w:r>
            <w:r w:rsidRPr="00215DB7">
              <w:rPr>
                <w:rFonts w:ascii="Times New Roman" w:hAnsi="Times New Roman" w:cs="Times New Roman"/>
                <w:sz w:val="24"/>
                <w:szCs w:val="24"/>
              </w:rPr>
              <w:t>.»;</w:t>
            </w: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ab/>
            </w:r>
          </w:p>
        </w:tc>
        <w:tc>
          <w:tcPr>
            <w:tcW w:w="3826" w:type="dxa"/>
          </w:tcPr>
          <w:p w:rsidR="00F358E8" w:rsidRPr="00215DB7" w:rsidRDefault="00F358E8" w:rsidP="00F358E8">
            <w:pPr>
              <w:jc w:val="center"/>
              <w:rPr>
                <w:rFonts w:ascii="Times New Roman" w:eastAsia="Times New Roman" w:hAnsi="Times New Roman" w:cs="Times New Roman"/>
                <w:b/>
                <w:bCs/>
                <w:sz w:val="24"/>
                <w:szCs w:val="24"/>
                <w:lang w:val="kk-KZ"/>
              </w:rPr>
            </w:pPr>
            <w:r w:rsidRPr="00215DB7">
              <w:rPr>
                <w:rFonts w:ascii="Times New Roman" w:eastAsia="Times New Roman" w:hAnsi="Times New Roman" w:cs="Times New Roman"/>
                <w:b/>
                <w:bCs/>
                <w:sz w:val="24"/>
                <w:szCs w:val="24"/>
                <w:lang w:val="kk-KZ"/>
              </w:rPr>
              <w:lastRenderedPageBreak/>
              <w:t>депутат</w:t>
            </w:r>
          </w:p>
          <w:p w:rsidR="00F358E8" w:rsidRPr="00215DB7" w:rsidRDefault="00F358E8" w:rsidP="00F358E8">
            <w:pPr>
              <w:jc w:val="center"/>
              <w:rPr>
                <w:rFonts w:ascii="Times New Roman" w:hAnsi="Times New Roman" w:cs="Times New Roman"/>
                <w:b/>
                <w:bCs/>
                <w:sz w:val="24"/>
                <w:szCs w:val="24"/>
              </w:rPr>
            </w:pPr>
            <w:r w:rsidRPr="00215DB7">
              <w:rPr>
                <w:rFonts w:ascii="Times New Roman" w:eastAsia="Times New Roman" w:hAnsi="Times New Roman" w:cs="Times New Roman"/>
                <w:b/>
                <w:bCs/>
                <w:sz w:val="24"/>
                <w:szCs w:val="24"/>
                <w:lang w:val="kk-KZ"/>
              </w:rPr>
              <w:t>Б. Бейсенгалиев</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20"/>
              <w:jc w:val="both"/>
              <w:rPr>
                <w:rFonts w:ascii="Times New Roman" w:hAnsi="Times New Roman" w:cs="Times New Roman"/>
                <w:b/>
                <w:sz w:val="24"/>
                <w:szCs w:val="24"/>
              </w:rPr>
            </w:pPr>
            <w:r w:rsidRPr="00215DB7">
              <w:rPr>
                <w:rFonts w:ascii="Times New Roman" w:hAnsi="Times New Roman" w:cs="Times New Roman"/>
                <w:sz w:val="24"/>
                <w:szCs w:val="24"/>
              </w:rPr>
              <w:lastRenderedPageBreak/>
              <w:t>в целях исключения дублирования с пунктом 1 статьи 490 проекта Кодекса;</w:t>
            </w:r>
            <w:r w:rsidRPr="00215DB7">
              <w:rPr>
                <w:rFonts w:ascii="Times New Roman" w:hAnsi="Times New Roman" w:cs="Times New Roman"/>
                <w:b/>
                <w:sz w:val="24"/>
                <w:szCs w:val="24"/>
              </w:rPr>
              <w:t xml:space="preserve"> </w:t>
            </w:r>
          </w:p>
          <w:p w:rsidR="00F358E8" w:rsidRPr="00215DB7" w:rsidRDefault="00F358E8" w:rsidP="00F358E8">
            <w:pPr>
              <w:ind w:firstLine="720"/>
              <w:jc w:val="both"/>
              <w:rPr>
                <w:rFonts w:ascii="Times New Roman" w:hAnsi="Times New Roman" w:cs="Times New Roman"/>
                <w:b/>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20"/>
              <w:jc w:val="both"/>
              <w:rPr>
                <w:rFonts w:ascii="Times New Roman" w:hAnsi="Times New Roman" w:cs="Times New Roman"/>
                <w:b/>
                <w:bCs/>
                <w:sz w:val="24"/>
                <w:szCs w:val="24"/>
              </w:rPr>
            </w:pPr>
          </w:p>
        </w:tc>
        <w:tc>
          <w:tcPr>
            <w:tcW w:w="1559" w:type="dxa"/>
          </w:tcPr>
          <w:p w:rsidR="00F358E8" w:rsidRPr="00215DB7" w:rsidRDefault="00F358E8" w:rsidP="00F358E8">
            <w:pPr>
              <w:jc w:val="both"/>
              <w:rPr>
                <w:rFonts w:ascii="Times New Roman" w:hAnsi="Times New Roman" w:cs="Times New Roman"/>
                <w:b/>
                <w:sz w:val="24"/>
                <w:szCs w:val="24"/>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новый пункт 5 статьи 491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491. Выписка дополнительного счета-фактуры</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5.  Отсутствует.</w:t>
            </w:r>
          </w:p>
          <w:p w:rsidR="00F358E8" w:rsidRPr="00215DB7" w:rsidRDefault="00F358E8" w:rsidP="00F358E8">
            <w:pPr>
              <w:ind w:firstLine="709"/>
              <w:contextualSpacing/>
              <w:jc w:val="both"/>
              <w:rPr>
                <w:rFonts w:ascii="Times New Roman" w:hAnsi="Times New Roman" w:cs="Times New Roman"/>
                <w:b/>
                <w:sz w:val="24"/>
                <w:szCs w:val="24"/>
              </w:rPr>
            </w:pPr>
          </w:p>
        </w:tc>
        <w:tc>
          <w:tcPr>
            <w:tcW w:w="4111" w:type="dxa"/>
          </w:tcPr>
          <w:p w:rsidR="00F358E8" w:rsidRPr="00215DB7" w:rsidRDefault="00F358E8" w:rsidP="00F358E8">
            <w:pPr>
              <w:ind w:firstLine="451"/>
              <w:jc w:val="both"/>
              <w:rPr>
                <w:rFonts w:ascii="Times New Roman" w:hAnsi="Times New Roman" w:cs="Times New Roman"/>
                <w:sz w:val="24"/>
                <w:szCs w:val="24"/>
              </w:rPr>
            </w:pPr>
            <w:r w:rsidRPr="00215DB7">
              <w:rPr>
                <w:rFonts w:ascii="Times New Roman" w:hAnsi="Times New Roman" w:cs="Times New Roman"/>
                <w:b/>
                <w:i/>
                <w:sz w:val="24"/>
                <w:szCs w:val="24"/>
              </w:rPr>
              <w:t>статью 491</w:t>
            </w:r>
            <w:r w:rsidRPr="00215DB7">
              <w:rPr>
                <w:rFonts w:ascii="Times New Roman" w:hAnsi="Times New Roman" w:cs="Times New Roman"/>
                <w:sz w:val="24"/>
                <w:szCs w:val="24"/>
              </w:rPr>
              <w:t xml:space="preserve"> дополнить пунктом 5 следующего содержания:</w:t>
            </w:r>
          </w:p>
          <w:p w:rsidR="00F358E8" w:rsidRPr="00215DB7" w:rsidRDefault="00F358E8" w:rsidP="00F358E8">
            <w:pPr>
              <w:ind w:firstLine="451"/>
              <w:contextualSpacing/>
              <w:jc w:val="both"/>
              <w:rPr>
                <w:rFonts w:ascii="Times New Roman" w:hAnsi="Times New Roman" w:cs="Times New Roman"/>
                <w:b/>
                <w:sz w:val="24"/>
                <w:szCs w:val="24"/>
              </w:rPr>
            </w:pPr>
            <w:r w:rsidRPr="00215DB7">
              <w:rPr>
                <w:rFonts w:ascii="Times New Roman" w:hAnsi="Times New Roman" w:cs="Times New Roman"/>
                <w:b/>
                <w:sz w:val="24"/>
                <w:szCs w:val="24"/>
              </w:rPr>
              <w:t xml:space="preserve">«5. Если иное не установлено настоящим пунктом дополнительный счет-фактура выписывается не ранее даты совершения оборота на сумму корректировки и не позднее пятнадцати календарных дней после такой даты. </w:t>
            </w:r>
          </w:p>
          <w:p w:rsidR="00F358E8" w:rsidRPr="00215DB7" w:rsidRDefault="00F358E8" w:rsidP="00F358E8">
            <w:pPr>
              <w:ind w:firstLine="451"/>
              <w:contextualSpacing/>
              <w:jc w:val="both"/>
              <w:rPr>
                <w:rFonts w:ascii="Times New Roman" w:hAnsi="Times New Roman" w:cs="Times New Roman"/>
                <w:b/>
                <w:sz w:val="24"/>
                <w:szCs w:val="24"/>
              </w:rPr>
            </w:pPr>
            <w:r w:rsidRPr="00215DB7">
              <w:rPr>
                <w:rFonts w:ascii="Times New Roman" w:hAnsi="Times New Roman" w:cs="Times New Roman"/>
                <w:b/>
                <w:sz w:val="24"/>
                <w:szCs w:val="24"/>
              </w:rPr>
              <w:t>Выписка дополнительного счета-фактуры правопреемником реорганизованного юридического лица в сторону увеличения, производится не позднее ста восьмидесяти календарных дней после даты совершения оборота.</w:t>
            </w:r>
          </w:p>
          <w:p w:rsidR="00F358E8" w:rsidRPr="00215DB7" w:rsidRDefault="00F358E8" w:rsidP="00F358E8">
            <w:pPr>
              <w:ind w:firstLine="451"/>
              <w:contextualSpacing/>
              <w:jc w:val="both"/>
              <w:rPr>
                <w:rFonts w:ascii="Times New Roman" w:hAnsi="Times New Roman" w:cs="Times New Roman"/>
                <w:b/>
                <w:sz w:val="24"/>
                <w:szCs w:val="24"/>
              </w:rPr>
            </w:pPr>
            <w:r w:rsidRPr="00215DB7">
              <w:rPr>
                <w:rFonts w:ascii="Times New Roman" w:hAnsi="Times New Roman" w:cs="Times New Roman"/>
                <w:b/>
                <w:sz w:val="24"/>
                <w:szCs w:val="24"/>
              </w:rPr>
              <w:t>При несоблюдении требований статьи 206 настоящего Кодекса дополнительный счет-фактура выписывается лизингодателем в срок не позднее пятнадцати календарных дней с даты наступления такого случая.»;</w:t>
            </w:r>
          </w:p>
          <w:p w:rsidR="00F358E8" w:rsidRPr="00215DB7" w:rsidRDefault="00F358E8" w:rsidP="00F358E8">
            <w:pPr>
              <w:ind w:firstLine="709"/>
              <w:contextualSpacing/>
              <w:jc w:val="both"/>
              <w:rPr>
                <w:rFonts w:ascii="Times New Roman" w:hAnsi="Times New Roman" w:cs="Times New Roman"/>
                <w:b/>
                <w:bCs/>
                <w:i/>
                <w:iCs/>
                <w:sz w:val="24"/>
                <w:szCs w:val="24"/>
              </w:rPr>
            </w:pPr>
          </w:p>
        </w:tc>
        <w:tc>
          <w:tcPr>
            <w:tcW w:w="3826" w:type="dxa"/>
          </w:tcPr>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lang w:val="kk-KZ"/>
              </w:rPr>
              <w:t xml:space="preserve">Отдел законодательства </w:t>
            </w:r>
          </w:p>
          <w:p w:rsidR="00F358E8" w:rsidRPr="00215DB7" w:rsidRDefault="00F358E8" w:rsidP="00F358E8">
            <w:pPr>
              <w:ind w:firstLine="709"/>
              <w:contextualSpacing/>
              <w:jc w:val="both"/>
              <w:rPr>
                <w:rFonts w:ascii="Times New Roman" w:hAnsi="Times New Roman" w:cs="Times New Roman"/>
                <w:bCs/>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bCs/>
                <w:sz w:val="24"/>
                <w:szCs w:val="24"/>
              </w:rPr>
              <w:t>в связи с предложением по исключению</w:t>
            </w:r>
            <w:r w:rsidRPr="00215DB7">
              <w:rPr>
                <w:rFonts w:ascii="Times New Roman" w:hAnsi="Times New Roman" w:cs="Times New Roman"/>
                <w:b/>
                <w:bCs/>
                <w:sz w:val="24"/>
                <w:szCs w:val="24"/>
              </w:rPr>
              <w:t xml:space="preserve"> </w:t>
            </w:r>
            <w:r w:rsidRPr="00215DB7">
              <w:rPr>
                <w:rFonts w:ascii="Times New Roman" w:hAnsi="Times New Roman" w:cs="Times New Roman"/>
                <w:bCs/>
                <w:sz w:val="24"/>
                <w:szCs w:val="24"/>
              </w:rPr>
              <w:t>пункта 8 из статьи 484 проекта Кодекса;</w:t>
            </w:r>
          </w:p>
          <w:p w:rsidR="00F358E8" w:rsidRPr="00215DB7" w:rsidRDefault="00F358E8" w:rsidP="00F358E8">
            <w:pPr>
              <w:ind w:firstLine="709"/>
              <w:jc w:val="both"/>
              <w:rPr>
                <w:rFonts w:ascii="Times New Roman" w:hAnsi="Times New Roman" w:cs="Times New Roman"/>
                <w:b/>
                <w:bCs/>
                <w:sz w:val="24"/>
                <w:szCs w:val="24"/>
              </w:rPr>
            </w:pPr>
          </w:p>
        </w:tc>
        <w:tc>
          <w:tcPr>
            <w:tcW w:w="1559" w:type="dxa"/>
          </w:tcPr>
          <w:p w:rsidR="00F358E8" w:rsidRPr="00215DB7" w:rsidRDefault="00F358E8" w:rsidP="00F358E8">
            <w:pPr>
              <w:jc w:val="both"/>
              <w:rPr>
                <w:rFonts w:ascii="Times New Roman" w:eastAsia="Times New Roman" w:hAnsi="Times New Roman" w:cs="Times New Roman"/>
                <w:b/>
                <w:sz w:val="24"/>
                <w:szCs w:val="24"/>
                <w:lang w:eastAsia="ru-RU"/>
              </w:rPr>
            </w:pPr>
          </w:p>
          <w:p w:rsidR="00F358E8" w:rsidRPr="00215DB7" w:rsidRDefault="00F358E8" w:rsidP="00F358E8">
            <w:pPr>
              <w:jc w:val="both"/>
              <w:rPr>
                <w:rFonts w:ascii="Times New Roman" w:eastAsia="Times New Roman" w:hAnsi="Times New Roman" w:cs="Times New Roman"/>
                <w:b/>
                <w:sz w:val="24"/>
                <w:szCs w:val="24"/>
                <w:lang w:eastAsia="ru-RU"/>
              </w:rPr>
            </w:pPr>
          </w:p>
          <w:p w:rsidR="00F358E8" w:rsidRPr="00215DB7" w:rsidRDefault="00F358E8" w:rsidP="00F358E8">
            <w:pPr>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-с</w:t>
            </w: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пункт 1 статьи 496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496. Налоговая декларация</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1. Плательщик налога на добавленную стоимость, указанный в подпункте 1) пункта 1 статьи 438 настоящего Кодекса, обязан представить декларацию по налогу на добавленную стоимость в налоговый орган по месту нахождения за каждый налоговый период не ранее 15 числа месяца, следующего за отчетным налоговым периодом и не позднее 15 числа второго месяца, следующего за отчетным налоговым периодом, если иное не установлено настоящей статьей.</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Обязательство по представлению декларации по налогу на добавленную стоимость не распространяется на лиц, указанных </w:t>
            </w:r>
            <w:r w:rsidRPr="00215DB7">
              <w:rPr>
                <w:rFonts w:ascii="Times New Roman" w:hAnsi="Times New Roman" w:cs="Times New Roman"/>
                <w:b/>
                <w:sz w:val="24"/>
                <w:szCs w:val="24"/>
              </w:rPr>
              <w:t xml:space="preserve">в подпунктах 2) и 3) </w:t>
            </w:r>
            <w:r w:rsidRPr="00215DB7">
              <w:rPr>
                <w:rFonts w:ascii="Times New Roman" w:hAnsi="Times New Roman" w:cs="Times New Roman"/>
                <w:sz w:val="24"/>
                <w:szCs w:val="24"/>
              </w:rPr>
              <w:t>пункта 1 статьи 438 настоящего Кодекса, по которым не произведена постановка на регистрационный учет по налогу на добавленную стоимость.</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В случаях, предусмотренных пунктом 3 статьи 498 настоящего Кодекса, оператор представляет декларацию по налогу на добавленную </w:t>
            </w:r>
            <w:r w:rsidRPr="00215DB7">
              <w:rPr>
                <w:rFonts w:ascii="Times New Roman" w:hAnsi="Times New Roman" w:cs="Times New Roman"/>
                <w:sz w:val="24"/>
                <w:szCs w:val="24"/>
              </w:rPr>
              <w:lastRenderedPageBreak/>
              <w:t xml:space="preserve">стоимость </w:t>
            </w:r>
            <w:r w:rsidRPr="00215DB7">
              <w:rPr>
                <w:rFonts w:ascii="Times New Roman" w:hAnsi="Times New Roman" w:cs="Times New Roman"/>
                <w:b/>
                <w:sz w:val="24"/>
                <w:szCs w:val="24"/>
              </w:rPr>
              <w:t xml:space="preserve">по контрактной деятельности </w:t>
            </w:r>
            <w:r w:rsidRPr="00215DB7">
              <w:rPr>
                <w:rFonts w:ascii="Times New Roman" w:hAnsi="Times New Roman" w:cs="Times New Roman"/>
                <w:sz w:val="24"/>
                <w:szCs w:val="24"/>
              </w:rPr>
              <w:t>по всем участникам простого товарищества (консорциума).</w:t>
            </w:r>
          </w:p>
          <w:p w:rsidR="00F358E8" w:rsidRPr="00215DB7" w:rsidRDefault="00F358E8" w:rsidP="00F358E8">
            <w:pPr>
              <w:ind w:firstLine="709"/>
              <w:contextualSpacing/>
              <w:jc w:val="both"/>
              <w:rPr>
                <w:rFonts w:ascii="Times New Roman" w:hAnsi="Times New Roman" w:cs="Times New Roman"/>
                <w:b/>
                <w:sz w:val="24"/>
                <w:szCs w:val="24"/>
              </w:rPr>
            </w:pPr>
          </w:p>
        </w:tc>
        <w:tc>
          <w:tcPr>
            <w:tcW w:w="4111" w:type="dxa"/>
          </w:tcPr>
          <w:p w:rsidR="00F358E8" w:rsidRPr="00215DB7" w:rsidRDefault="00F358E8" w:rsidP="00F358E8">
            <w:pPr>
              <w:ind w:firstLine="709"/>
              <w:jc w:val="both"/>
              <w:rPr>
                <w:rFonts w:ascii="Times New Roman" w:eastAsia="Times New Roman" w:hAnsi="Times New Roman" w:cs="Times New Roman"/>
                <w:b/>
                <w:bCs/>
                <w:iCs/>
                <w:sz w:val="24"/>
                <w:szCs w:val="24"/>
                <w:lang w:eastAsia="ru-RU"/>
              </w:rPr>
            </w:pPr>
            <w:r w:rsidRPr="00215DB7">
              <w:rPr>
                <w:rFonts w:ascii="Times New Roman" w:eastAsia="Times New Roman" w:hAnsi="Times New Roman" w:cs="Times New Roman"/>
                <w:b/>
                <w:bCs/>
                <w:iCs/>
                <w:sz w:val="24"/>
                <w:szCs w:val="24"/>
                <w:lang w:eastAsia="ru-RU"/>
              </w:rPr>
              <w:lastRenderedPageBreak/>
              <w:t>в статье 496 проекта:</w:t>
            </w:r>
          </w:p>
          <w:p w:rsidR="00F358E8" w:rsidRPr="00215DB7" w:rsidRDefault="00F358E8" w:rsidP="00F358E8">
            <w:pPr>
              <w:ind w:firstLine="709"/>
              <w:jc w:val="both"/>
              <w:rPr>
                <w:rFonts w:ascii="Times New Roman" w:eastAsia="Times New Roman" w:hAnsi="Times New Roman" w:cs="Times New Roman"/>
                <w:b/>
                <w:bCs/>
                <w:iCs/>
                <w:sz w:val="24"/>
                <w:szCs w:val="24"/>
                <w:lang w:eastAsia="ru-RU"/>
              </w:rPr>
            </w:pPr>
          </w:p>
          <w:p w:rsidR="00F358E8" w:rsidRPr="00215DB7" w:rsidRDefault="00F358E8" w:rsidP="00F358E8">
            <w:pPr>
              <w:ind w:firstLine="709"/>
              <w:jc w:val="both"/>
              <w:rPr>
                <w:rFonts w:ascii="Times New Roman" w:eastAsia="Times New Roman" w:hAnsi="Times New Roman" w:cs="Times New Roman"/>
                <w:b/>
                <w:bCs/>
                <w:iCs/>
                <w:sz w:val="24"/>
                <w:szCs w:val="24"/>
                <w:lang w:eastAsia="ru-RU"/>
              </w:rPr>
            </w:pPr>
          </w:p>
          <w:p w:rsidR="00F358E8" w:rsidRPr="00215DB7" w:rsidRDefault="00F358E8" w:rsidP="00F358E8">
            <w:pPr>
              <w:ind w:firstLine="709"/>
              <w:jc w:val="both"/>
              <w:rPr>
                <w:rFonts w:ascii="Times New Roman" w:eastAsia="Times New Roman" w:hAnsi="Times New Roman" w:cs="Times New Roman"/>
                <w:b/>
                <w:bCs/>
                <w:iCs/>
                <w:sz w:val="24"/>
                <w:szCs w:val="24"/>
                <w:lang w:eastAsia="ru-RU"/>
              </w:rPr>
            </w:pPr>
            <w:r w:rsidRPr="00215DB7">
              <w:rPr>
                <w:rFonts w:ascii="Times New Roman" w:eastAsia="Times New Roman" w:hAnsi="Times New Roman" w:cs="Times New Roman"/>
                <w:b/>
                <w:bCs/>
                <w:iCs/>
                <w:sz w:val="24"/>
                <w:szCs w:val="24"/>
                <w:lang w:eastAsia="ru-RU"/>
              </w:rPr>
              <w:t>в пункте 1:</w:t>
            </w: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 </w:t>
            </w:r>
            <w:r w:rsidRPr="00215DB7">
              <w:rPr>
                <w:rFonts w:ascii="Times New Roman" w:eastAsia="Times New Roman" w:hAnsi="Times New Roman" w:cs="Times New Roman"/>
                <w:b/>
                <w:bCs/>
                <w:iCs/>
                <w:sz w:val="24"/>
                <w:szCs w:val="24"/>
                <w:lang w:eastAsia="ru-RU"/>
              </w:rPr>
              <w:t xml:space="preserve">в части второй </w:t>
            </w:r>
            <w:r w:rsidRPr="00215DB7">
              <w:rPr>
                <w:rFonts w:ascii="Times New Roman" w:eastAsia="Times New Roman" w:hAnsi="Times New Roman" w:cs="Times New Roman"/>
                <w:sz w:val="24"/>
                <w:szCs w:val="24"/>
                <w:lang w:eastAsia="ru-RU"/>
              </w:rPr>
              <w:t xml:space="preserve">слова </w:t>
            </w:r>
            <w:r w:rsidRPr="00215DB7">
              <w:rPr>
                <w:rFonts w:ascii="Times New Roman" w:eastAsia="Times New Roman" w:hAnsi="Times New Roman" w:cs="Times New Roman"/>
                <w:b/>
                <w:sz w:val="24"/>
                <w:szCs w:val="24"/>
                <w:lang w:eastAsia="ru-RU"/>
              </w:rPr>
              <w:t xml:space="preserve">«в подпунктах 2) и 3)» </w:t>
            </w:r>
            <w:r w:rsidRPr="00215DB7">
              <w:rPr>
                <w:rFonts w:ascii="Times New Roman" w:eastAsia="Times New Roman" w:hAnsi="Times New Roman" w:cs="Times New Roman"/>
                <w:sz w:val="24"/>
                <w:szCs w:val="24"/>
                <w:lang w:eastAsia="ru-RU"/>
              </w:rPr>
              <w:t xml:space="preserve">заменить словами </w:t>
            </w:r>
            <w:r w:rsidRPr="00215DB7">
              <w:rPr>
                <w:rFonts w:ascii="Times New Roman" w:eastAsia="Times New Roman" w:hAnsi="Times New Roman" w:cs="Times New Roman"/>
                <w:b/>
                <w:sz w:val="24"/>
                <w:szCs w:val="24"/>
                <w:lang w:eastAsia="ru-RU"/>
              </w:rPr>
              <w:t>«в подпункте 2)»;</w:t>
            </w: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bCs/>
                <w:iCs/>
                <w:sz w:val="24"/>
                <w:szCs w:val="24"/>
              </w:rPr>
            </w:pP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
                <w:bCs/>
                <w:iCs/>
                <w:sz w:val="24"/>
                <w:szCs w:val="24"/>
              </w:rPr>
              <w:t xml:space="preserve">в части третьей </w:t>
            </w:r>
            <w:r w:rsidRPr="00215DB7">
              <w:rPr>
                <w:rFonts w:ascii="Times New Roman" w:hAnsi="Times New Roman" w:cs="Times New Roman"/>
                <w:sz w:val="24"/>
                <w:szCs w:val="24"/>
              </w:rPr>
              <w:t xml:space="preserve">слова </w:t>
            </w:r>
            <w:r w:rsidRPr="00215DB7">
              <w:rPr>
                <w:rFonts w:ascii="Times New Roman" w:hAnsi="Times New Roman" w:cs="Times New Roman"/>
                <w:b/>
                <w:sz w:val="24"/>
                <w:szCs w:val="24"/>
              </w:rPr>
              <w:t xml:space="preserve">«по контрактной деятельности» </w:t>
            </w:r>
            <w:r w:rsidRPr="00215DB7">
              <w:rPr>
                <w:rFonts w:ascii="Times New Roman" w:hAnsi="Times New Roman" w:cs="Times New Roman"/>
                <w:sz w:val="24"/>
                <w:szCs w:val="24"/>
              </w:rPr>
              <w:t xml:space="preserve">заменить словами </w:t>
            </w:r>
            <w:r w:rsidRPr="00215DB7">
              <w:rPr>
                <w:rFonts w:ascii="Times New Roman" w:hAnsi="Times New Roman" w:cs="Times New Roman"/>
                <w:b/>
                <w:sz w:val="24"/>
                <w:szCs w:val="24"/>
              </w:rPr>
              <w:t xml:space="preserve">«по деятельности, осуществляемой в рамках </w:t>
            </w:r>
            <w:r w:rsidRPr="00215DB7">
              <w:rPr>
                <w:rFonts w:ascii="Times New Roman" w:hAnsi="Times New Roman" w:cs="Times New Roman"/>
                <w:b/>
                <w:sz w:val="24"/>
                <w:szCs w:val="24"/>
              </w:rPr>
              <w:lastRenderedPageBreak/>
              <w:t>соглашения (контракта) о разделе продукции»;</w:t>
            </w:r>
          </w:p>
          <w:p w:rsidR="00F358E8" w:rsidRPr="00215DB7" w:rsidRDefault="00F358E8" w:rsidP="00F358E8">
            <w:pPr>
              <w:ind w:firstLine="709"/>
              <w:jc w:val="both"/>
              <w:rPr>
                <w:rFonts w:ascii="Times New Roman" w:hAnsi="Times New Roman" w:cs="Times New Roman"/>
                <w:b/>
                <w:bCs/>
                <w:iCs/>
                <w:sz w:val="24"/>
                <w:szCs w:val="24"/>
              </w:rPr>
            </w:pPr>
          </w:p>
        </w:tc>
        <w:tc>
          <w:tcPr>
            <w:tcW w:w="3826" w:type="dxa"/>
          </w:tcPr>
          <w:p w:rsidR="00F358E8" w:rsidRPr="00215DB7" w:rsidRDefault="00F358E8" w:rsidP="00F358E8">
            <w:pPr>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sz w:val="24"/>
                <w:szCs w:val="24"/>
                <w:lang w:eastAsia="ru-RU"/>
              </w:rPr>
              <w:lastRenderedPageBreak/>
              <w:tab/>
            </w:r>
            <w:r w:rsidRPr="00215DB7">
              <w:rPr>
                <w:rFonts w:ascii="Times New Roman" w:eastAsia="Times New Roman" w:hAnsi="Times New Roman" w:cs="Times New Roman"/>
                <w:b/>
                <w:sz w:val="24"/>
                <w:szCs w:val="24"/>
                <w:lang w:eastAsia="ru-RU"/>
              </w:rPr>
              <w:t xml:space="preserve">Отдел законодательства </w:t>
            </w: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r w:rsidRPr="00215DB7">
              <w:rPr>
                <w:rFonts w:ascii="Times New Roman" w:hAnsi="Times New Roman" w:cs="Times New Roman"/>
                <w:sz w:val="24"/>
                <w:szCs w:val="24"/>
              </w:rPr>
              <w:t>в связи с отсутствием подпункта 3) пункта 1 статьи 438 проекта Кодекса;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 абзацем третьим пункта 3 статьи 498 проекта Кодекса;</w:t>
            </w:r>
          </w:p>
          <w:p w:rsidR="00F358E8" w:rsidRPr="00215DB7" w:rsidRDefault="00F358E8" w:rsidP="00F358E8">
            <w:pPr>
              <w:ind w:firstLine="709"/>
              <w:jc w:val="both"/>
              <w:rPr>
                <w:rFonts w:ascii="Times New Roman" w:hAnsi="Times New Roman" w:cs="Times New Roman"/>
                <w:sz w:val="24"/>
                <w:szCs w:val="24"/>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Доработано</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Поддержано РГ</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Доработано</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w:t>
            </w: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пункт 3 статьи 498 проекта</w:t>
            </w:r>
          </w:p>
        </w:tc>
        <w:tc>
          <w:tcPr>
            <w:tcW w:w="3828" w:type="dxa"/>
          </w:tcPr>
          <w:p w:rsidR="00F358E8" w:rsidRPr="00215DB7" w:rsidRDefault="00F358E8" w:rsidP="00F358E8">
            <w:pPr>
              <w:ind w:firstLine="709"/>
              <w:contextualSpacing/>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rPr>
              <w:t xml:space="preserve">Статья 498. Особенности исполнения налогового обязательства по налогу на добавленную стоимость </w:t>
            </w:r>
            <w:proofErr w:type="spellStart"/>
            <w:r w:rsidRPr="00215DB7">
              <w:rPr>
                <w:rFonts w:ascii="Times New Roman" w:eastAsia="Times New Roman" w:hAnsi="Times New Roman" w:cs="Times New Roman"/>
                <w:b/>
                <w:bCs/>
                <w:sz w:val="24"/>
                <w:szCs w:val="24"/>
              </w:rPr>
              <w:t>недропользователями</w:t>
            </w:r>
            <w:proofErr w:type="spellEnd"/>
            <w:r w:rsidRPr="00215DB7">
              <w:rPr>
                <w:rFonts w:ascii="Times New Roman" w:eastAsia="Times New Roman" w:hAnsi="Times New Roman" w:cs="Times New Roman"/>
                <w:b/>
                <w:bCs/>
                <w:sz w:val="24"/>
                <w:szCs w:val="24"/>
              </w:rPr>
              <w:t>, осуществляющими деятельность по соглашению (контракту) о разделе продукции в составе простого товарищества (консорциума)</w:t>
            </w:r>
          </w:p>
          <w:p w:rsidR="00F358E8" w:rsidRPr="00215DB7" w:rsidRDefault="00F358E8" w:rsidP="00F358E8">
            <w:pPr>
              <w:ind w:firstLine="709"/>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w:t>
            </w:r>
          </w:p>
          <w:p w:rsidR="00F358E8" w:rsidRPr="00215DB7" w:rsidRDefault="00F358E8" w:rsidP="00F358E8">
            <w:pPr>
              <w:ind w:firstLine="709"/>
              <w:contextualSpacing/>
              <w:jc w:val="both"/>
              <w:rPr>
                <w:rFonts w:ascii="Times New Roman" w:eastAsia="Times New Roman" w:hAnsi="Times New Roman" w:cs="Times New Roman"/>
                <w:bCs/>
                <w:sz w:val="24"/>
                <w:szCs w:val="24"/>
              </w:rPr>
            </w:pPr>
            <w:r w:rsidRPr="00215DB7">
              <w:rPr>
                <w:rFonts w:ascii="Times New Roman" w:eastAsia="Times New Roman" w:hAnsi="Times New Roman" w:cs="Times New Roman"/>
                <w:bCs/>
                <w:sz w:val="24"/>
                <w:szCs w:val="24"/>
              </w:rPr>
              <w:t xml:space="preserve">3. При исполнении налогового обязательства по составлению и представлению налоговых форм по налогу на добавленную стоимость оператором </w:t>
            </w:r>
            <w:proofErr w:type="spellStart"/>
            <w:r w:rsidRPr="00215DB7">
              <w:rPr>
                <w:rFonts w:ascii="Times New Roman" w:eastAsia="Times New Roman" w:hAnsi="Times New Roman" w:cs="Times New Roman"/>
                <w:bCs/>
                <w:sz w:val="24"/>
                <w:szCs w:val="24"/>
              </w:rPr>
              <w:t>сводно</w:t>
            </w:r>
            <w:proofErr w:type="spellEnd"/>
            <w:r w:rsidRPr="00215DB7">
              <w:rPr>
                <w:rFonts w:ascii="Times New Roman" w:eastAsia="Times New Roman" w:hAnsi="Times New Roman" w:cs="Times New Roman"/>
                <w:bCs/>
                <w:sz w:val="24"/>
                <w:szCs w:val="24"/>
              </w:rPr>
              <w:t xml:space="preserve"> по деятельности, осуществляемой </w:t>
            </w:r>
            <w:r w:rsidRPr="00215DB7">
              <w:rPr>
                <w:rFonts w:ascii="Times New Roman" w:eastAsia="Times New Roman" w:hAnsi="Times New Roman" w:cs="Times New Roman"/>
                <w:b/>
                <w:bCs/>
                <w:sz w:val="24"/>
                <w:szCs w:val="24"/>
              </w:rPr>
              <w:t>в рамках соглашения (контракта)</w:t>
            </w:r>
            <w:r w:rsidRPr="00215DB7">
              <w:rPr>
                <w:rFonts w:ascii="Times New Roman" w:eastAsia="Times New Roman" w:hAnsi="Times New Roman" w:cs="Times New Roman"/>
                <w:bCs/>
                <w:sz w:val="24"/>
                <w:szCs w:val="24"/>
              </w:rPr>
              <w:t xml:space="preserve"> о разделе продукции:</w:t>
            </w:r>
          </w:p>
          <w:p w:rsidR="00F358E8" w:rsidRPr="00215DB7" w:rsidRDefault="00F358E8" w:rsidP="00F358E8">
            <w:pPr>
              <w:ind w:firstLine="709"/>
              <w:contextualSpacing/>
              <w:jc w:val="both"/>
              <w:rPr>
                <w:rFonts w:ascii="Times New Roman" w:hAnsi="Times New Roman" w:cs="Times New Roman"/>
                <w:b/>
                <w:sz w:val="24"/>
                <w:szCs w:val="24"/>
              </w:rPr>
            </w:pPr>
          </w:p>
        </w:tc>
        <w:tc>
          <w:tcPr>
            <w:tcW w:w="4111" w:type="dxa"/>
          </w:tcPr>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
                <w:iCs/>
                <w:sz w:val="24"/>
                <w:szCs w:val="24"/>
              </w:rPr>
            </w:pPr>
          </w:p>
          <w:p w:rsidR="00F358E8" w:rsidRPr="00215DB7" w:rsidRDefault="00F358E8" w:rsidP="00F358E8">
            <w:pPr>
              <w:ind w:firstLine="709"/>
              <w:jc w:val="both"/>
              <w:rPr>
                <w:rFonts w:ascii="Times New Roman" w:hAnsi="Times New Roman" w:cs="Times New Roman"/>
                <w:b/>
                <w:bCs/>
                <w:iCs/>
                <w:sz w:val="24"/>
                <w:szCs w:val="24"/>
              </w:rPr>
            </w:pPr>
            <w:r w:rsidRPr="00215DB7">
              <w:rPr>
                <w:rFonts w:ascii="Times New Roman" w:hAnsi="Times New Roman" w:cs="Times New Roman"/>
                <w:b/>
                <w:bCs/>
                <w:iCs/>
                <w:sz w:val="24"/>
                <w:szCs w:val="24"/>
              </w:rPr>
              <w:t xml:space="preserve">в абзаце первом пункта 3 статьи 498 проекта </w:t>
            </w:r>
            <w:r w:rsidRPr="00215DB7">
              <w:rPr>
                <w:rFonts w:ascii="Times New Roman" w:hAnsi="Times New Roman" w:cs="Times New Roman"/>
                <w:bCs/>
                <w:iCs/>
                <w:sz w:val="24"/>
                <w:szCs w:val="24"/>
              </w:rPr>
              <w:t>слова «</w:t>
            </w:r>
            <w:r w:rsidRPr="00215DB7">
              <w:rPr>
                <w:rFonts w:ascii="Times New Roman" w:hAnsi="Times New Roman" w:cs="Times New Roman"/>
                <w:b/>
                <w:bCs/>
                <w:iCs/>
                <w:sz w:val="24"/>
                <w:szCs w:val="24"/>
              </w:rPr>
              <w:t>в рамках соглашения (контракта)»</w:t>
            </w:r>
            <w:r w:rsidRPr="00215DB7">
              <w:rPr>
                <w:rFonts w:ascii="Times New Roman" w:hAnsi="Times New Roman" w:cs="Times New Roman"/>
                <w:bCs/>
                <w:iCs/>
                <w:sz w:val="24"/>
                <w:szCs w:val="24"/>
              </w:rPr>
              <w:t xml:space="preserve"> заменить словами </w:t>
            </w:r>
            <w:r w:rsidRPr="00215DB7">
              <w:rPr>
                <w:rFonts w:ascii="Times New Roman" w:hAnsi="Times New Roman" w:cs="Times New Roman"/>
                <w:b/>
                <w:bCs/>
                <w:iCs/>
                <w:sz w:val="24"/>
                <w:szCs w:val="24"/>
              </w:rPr>
              <w:t>«по соглашению (контракту)»;</w:t>
            </w: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eastAsia="Times New Roman" w:hAnsi="Times New Roman" w:cs="Times New Roman"/>
                <w:b/>
                <w:bCs/>
                <w:i/>
                <w:iCs/>
                <w:sz w:val="24"/>
                <w:szCs w:val="24"/>
                <w:lang w:eastAsia="ru-RU"/>
              </w:rPr>
            </w:pPr>
          </w:p>
        </w:tc>
        <w:tc>
          <w:tcPr>
            <w:tcW w:w="3826" w:type="dxa"/>
          </w:tcPr>
          <w:p w:rsidR="00F358E8" w:rsidRPr="00215DB7" w:rsidRDefault="00F358E8" w:rsidP="00F358E8">
            <w:pPr>
              <w:jc w:val="center"/>
              <w:rPr>
                <w:rFonts w:ascii="Times New Roman" w:eastAsia="Times New Roman" w:hAnsi="Times New Roman" w:cs="Times New Roman"/>
                <w:sz w:val="24"/>
                <w:szCs w:val="24"/>
                <w:lang w:eastAsia="ru-RU"/>
              </w:rPr>
            </w:pPr>
            <w:r w:rsidRPr="00215DB7">
              <w:rPr>
                <w:rFonts w:ascii="Times New Roman" w:eastAsia="Times New Roman" w:hAnsi="Times New Roman" w:cs="Times New Roman"/>
                <w:b/>
                <w:sz w:val="24"/>
                <w:szCs w:val="24"/>
                <w:lang w:eastAsia="ru-RU"/>
              </w:rPr>
              <w:t>Отдел законодательства</w:t>
            </w: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ind w:firstLine="709"/>
              <w:jc w:val="both"/>
              <w:rPr>
                <w:rFonts w:ascii="Times New Roman" w:hAnsi="Times New Roman" w:cs="Times New Roman"/>
                <w:bCs/>
                <w:iCs/>
                <w:sz w:val="24"/>
                <w:szCs w:val="24"/>
              </w:rPr>
            </w:pPr>
            <w:r w:rsidRPr="00215DB7">
              <w:rPr>
                <w:rFonts w:ascii="Times New Roman" w:hAnsi="Times New Roman" w:cs="Times New Roman"/>
                <w:bCs/>
                <w:iCs/>
                <w:sz w:val="24"/>
                <w:szCs w:val="24"/>
              </w:rPr>
              <w:t>приведение в соответствие с частью первой статьи 293 проекта Кодекса;</w:t>
            </w: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пункты  2 статьи 506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506. Место реализации товаров, работ, услуг</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bookmarkStart w:id="22" w:name="z8184"/>
            <w:r w:rsidRPr="00215DB7">
              <w:rPr>
                <w:rFonts w:ascii="Times New Roman" w:hAnsi="Times New Roman" w:cs="Times New Roman"/>
                <w:sz w:val="24"/>
                <w:szCs w:val="24"/>
              </w:rPr>
              <w:t xml:space="preserve">2. Местом реализации работ, услуг признается территория государства-члена </w:t>
            </w:r>
            <w:r w:rsidRPr="00215DB7">
              <w:rPr>
                <w:rFonts w:ascii="Times New Roman" w:eastAsia="Times New Roman" w:hAnsi="Times New Roman" w:cs="Times New Roman"/>
                <w:sz w:val="24"/>
                <w:szCs w:val="24"/>
                <w:lang w:eastAsia="ru-RU"/>
              </w:rPr>
              <w:t>ЕАЭС</w:t>
            </w:r>
            <w:r w:rsidRPr="00215DB7">
              <w:rPr>
                <w:rFonts w:ascii="Times New Roman" w:hAnsi="Times New Roman" w:cs="Times New Roman"/>
                <w:sz w:val="24"/>
                <w:szCs w:val="24"/>
              </w:rPr>
              <w:t>, если:</w:t>
            </w:r>
          </w:p>
          <w:p w:rsidR="00F358E8" w:rsidRPr="00215DB7" w:rsidRDefault="00F358E8" w:rsidP="00F358E8">
            <w:pPr>
              <w:ind w:firstLine="709"/>
              <w:contextualSpacing/>
              <w:jc w:val="both"/>
              <w:rPr>
                <w:rFonts w:ascii="Times New Roman" w:hAnsi="Times New Roman" w:cs="Times New Roman"/>
                <w:sz w:val="24"/>
                <w:szCs w:val="24"/>
              </w:rPr>
            </w:pPr>
            <w:bookmarkStart w:id="23" w:name="z8191"/>
            <w:bookmarkEnd w:id="22"/>
            <w:r w:rsidRPr="00215DB7">
              <w:rPr>
                <w:rFonts w:ascii="Times New Roman" w:hAnsi="Times New Roman" w:cs="Times New Roman"/>
                <w:sz w:val="24"/>
                <w:szCs w:val="24"/>
              </w:rPr>
              <w:lastRenderedPageBreak/>
              <w:t>…</w:t>
            </w:r>
          </w:p>
          <w:p w:rsidR="00F358E8" w:rsidRPr="00215DB7" w:rsidRDefault="00F358E8" w:rsidP="00F358E8">
            <w:pPr>
              <w:ind w:firstLine="709"/>
              <w:contextualSpacing/>
              <w:jc w:val="both"/>
              <w:rPr>
                <w:rFonts w:ascii="Times New Roman" w:hAnsi="Times New Roman" w:cs="Times New Roman"/>
                <w:sz w:val="24"/>
                <w:szCs w:val="24"/>
              </w:rPr>
            </w:pPr>
            <w:bookmarkStart w:id="24" w:name="z8192"/>
            <w:bookmarkEnd w:id="23"/>
            <w:r w:rsidRPr="00215DB7">
              <w:rPr>
                <w:rFonts w:ascii="Times New Roman" w:hAnsi="Times New Roman" w:cs="Times New Roman"/>
                <w:sz w:val="24"/>
                <w:szCs w:val="24"/>
              </w:rPr>
              <w:t>4) налогоплательщиком этого государства приобретаются:</w:t>
            </w:r>
          </w:p>
          <w:p w:rsidR="00F358E8" w:rsidRPr="00215DB7" w:rsidRDefault="00F358E8" w:rsidP="00F358E8">
            <w:pPr>
              <w:ind w:firstLine="709"/>
              <w:contextualSpacing/>
              <w:jc w:val="both"/>
              <w:rPr>
                <w:rFonts w:ascii="Times New Roman" w:hAnsi="Times New Roman" w:cs="Times New Roman"/>
                <w:sz w:val="24"/>
                <w:szCs w:val="24"/>
              </w:rPr>
            </w:pPr>
            <w:bookmarkStart w:id="25" w:name="z8193"/>
            <w:bookmarkEnd w:id="24"/>
            <w:r w:rsidRPr="00215DB7">
              <w:rPr>
                <w:rFonts w:ascii="Times New Roman" w:hAnsi="Times New Roman" w:cs="Times New Roman"/>
                <w:sz w:val="24"/>
                <w:szCs w:val="24"/>
              </w:rPr>
              <w:t>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p>
          <w:p w:rsidR="00F358E8" w:rsidRPr="00215DB7" w:rsidRDefault="00F358E8" w:rsidP="00F358E8">
            <w:pPr>
              <w:ind w:firstLine="709"/>
              <w:contextualSpacing/>
              <w:jc w:val="both"/>
              <w:rPr>
                <w:rFonts w:ascii="Times New Roman" w:hAnsi="Times New Roman" w:cs="Times New Roman"/>
                <w:sz w:val="24"/>
                <w:szCs w:val="24"/>
              </w:rPr>
            </w:pPr>
            <w:bookmarkStart w:id="26" w:name="z8194"/>
            <w:bookmarkEnd w:id="25"/>
            <w:r w:rsidRPr="00215DB7">
              <w:rPr>
                <w:rFonts w:ascii="Times New Roman" w:hAnsi="Times New Roman" w:cs="Times New Roman"/>
                <w:sz w:val="24"/>
                <w:szCs w:val="24"/>
              </w:rPr>
              <w:t xml:space="preserve">работы, услуги по разработке программ для </w:t>
            </w:r>
            <w:r w:rsidRPr="00215DB7">
              <w:rPr>
                <w:rFonts w:ascii="Times New Roman" w:hAnsi="Times New Roman" w:cs="Times New Roman"/>
                <w:b/>
                <w:sz w:val="24"/>
                <w:szCs w:val="24"/>
              </w:rPr>
              <w:t>ЭВМ</w:t>
            </w:r>
            <w:r w:rsidRPr="00215DB7">
              <w:rPr>
                <w:rFonts w:ascii="Times New Roman" w:hAnsi="Times New Roman" w:cs="Times New Roman"/>
                <w:sz w:val="24"/>
                <w:szCs w:val="24"/>
              </w:rPr>
              <w:t xml:space="preserve">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p>
          <w:p w:rsidR="00F358E8" w:rsidRPr="00215DB7" w:rsidRDefault="00F358E8" w:rsidP="00F358E8">
            <w:pPr>
              <w:ind w:firstLine="709"/>
              <w:contextualSpacing/>
              <w:jc w:val="both"/>
              <w:rPr>
                <w:rFonts w:ascii="Times New Roman" w:hAnsi="Times New Roman" w:cs="Times New Roman"/>
                <w:sz w:val="24"/>
                <w:szCs w:val="24"/>
              </w:rPr>
            </w:pPr>
            <w:bookmarkStart w:id="27" w:name="z8195"/>
            <w:bookmarkEnd w:id="26"/>
            <w:r w:rsidRPr="00215DB7">
              <w:rPr>
                <w:rFonts w:ascii="Times New Roman" w:hAnsi="Times New Roman" w:cs="Times New Roman"/>
                <w:sz w:val="24"/>
                <w:szCs w:val="24"/>
              </w:rPr>
              <w:t>услуги по предоставлению персонала в случае, если персонал работает в месте деятельности покупателя.</w:t>
            </w:r>
          </w:p>
          <w:p w:rsidR="00F358E8" w:rsidRPr="00215DB7" w:rsidRDefault="00F358E8" w:rsidP="00F358E8">
            <w:pPr>
              <w:ind w:firstLine="709"/>
              <w:contextualSpacing/>
              <w:jc w:val="both"/>
              <w:rPr>
                <w:rFonts w:ascii="Times New Roman" w:hAnsi="Times New Roman" w:cs="Times New Roman"/>
                <w:sz w:val="24"/>
                <w:szCs w:val="24"/>
              </w:rPr>
            </w:pPr>
            <w:bookmarkStart w:id="28" w:name="z8196"/>
            <w:bookmarkEnd w:id="27"/>
            <w:r w:rsidRPr="00215DB7">
              <w:rPr>
                <w:rFonts w:ascii="Times New Roman" w:hAnsi="Times New Roman" w:cs="Times New Roman"/>
                <w:sz w:val="24"/>
                <w:szCs w:val="24"/>
              </w:rPr>
              <w:t>Положения настоящего подпункта применяются также при:</w:t>
            </w:r>
          </w:p>
          <w:p w:rsidR="00F358E8" w:rsidRPr="00215DB7" w:rsidRDefault="00F358E8" w:rsidP="00F358E8">
            <w:pPr>
              <w:ind w:firstLine="709"/>
              <w:contextualSpacing/>
              <w:jc w:val="both"/>
              <w:rPr>
                <w:rFonts w:ascii="Times New Roman" w:hAnsi="Times New Roman" w:cs="Times New Roman"/>
                <w:sz w:val="24"/>
                <w:szCs w:val="24"/>
              </w:rPr>
            </w:pPr>
            <w:bookmarkStart w:id="29" w:name="z8197"/>
            <w:bookmarkEnd w:id="28"/>
            <w:r w:rsidRPr="00215DB7">
              <w:rPr>
                <w:rFonts w:ascii="Times New Roman" w:hAnsi="Times New Roman" w:cs="Times New Roman"/>
                <w:sz w:val="24"/>
                <w:szCs w:val="24"/>
              </w:rPr>
              <w:t xml:space="preserve">передаче, предоставлении, уступке патентов, лицензий, иных документов, удостоверяющих права на охраняемые государством объекты промышленной </w:t>
            </w:r>
            <w:r w:rsidRPr="00215DB7">
              <w:rPr>
                <w:rFonts w:ascii="Times New Roman" w:hAnsi="Times New Roman" w:cs="Times New Roman"/>
                <w:sz w:val="24"/>
                <w:szCs w:val="24"/>
              </w:rPr>
              <w:lastRenderedPageBreak/>
              <w:t>собственности, торговых марок, товарных знаков, фирменных наименований, знаков обслуживания, авторских, смежных прав или иных аналогичных прав;</w:t>
            </w:r>
          </w:p>
          <w:p w:rsidR="00F358E8" w:rsidRPr="00215DB7" w:rsidRDefault="00F358E8" w:rsidP="00F358E8">
            <w:pPr>
              <w:ind w:firstLine="709"/>
              <w:contextualSpacing/>
              <w:jc w:val="both"/>
              <w:rPr>
                <w:rFonts w:ascii="Times New Roman" w:hAnsi="Times New Roman" w:cs="Times New Roman"/>
                <w:sz w:val="24"/>
                <w:szCs w:val="24"/>
              </w:rPr>
            </w:pPr>
            <w:bookmarkStart w:id="30" w:name="z8198"/>
            <w:bookmarkEnd w:id="29"/>
            <w:r w:rsidRPr="00215DB7">
              <w:rPr>
                <w:rFonts w:ascii="Times New Roman" w:hAnsi="Times New Roman" w:cs="Times New Roman"/>
                <w:sz w:val="24"/>
                <w:szCs w:val="24"/>
              </w:rPr>
              <w:t>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p>
          <w:p w:rsidR="00F358E8" w:rsidRPr="00215DB7" w:rsidRDefault="00F358E8" w:rsidP="00F358E8">
            <w:pPr>
              <w:ind w:firstLine="709"/>
              <w:contextualSpacing/>
              <w:jc w:val="both"/>
              <w:rPr>
                <w:rFonts w:ascii="Times New Roman" w:hAnsi="Times New Roman" w:cs="Times New Roman"/>
                <w:sz w:val="24"/>
                <w:szCs w:val="24"/>
              </w:rPr>
            </w:pPr>
            <w:bookmarkStart w:id="31" w:name="z8199"/>
            <w:bookmarkEnd w:id="30"/>
            <w:r w:rsidRPr="00215DB7">
              <w:rPr>
                <w:rFonts w:ascii="Times New Roman" w:hAnsi="Times New Roman" w:cs="Times New Roman"/>
                <w:sz w:val="24"/>
                <w:szCs w:val="24"/>
              </w:rPr>
              <w:t>оказании услуг лицом, привлекающим от имени основного участника договора (контракта) другое лицо для выполнения работ, услуг, предусмотренных настоящим подпунктом;</w:t>
            </w:r>
          </w:p>
          <w:p w:rsidR="00F358E8" w:rsidRPr="00215DB7" w:rsidRDefault="00F358E8" w:rsidP="00F358E8">
            <w:pPr>
              <w:ind w:firstLine="709"/>
              <w:contextualSpacing/>
              <w:jc w:val="both"/>
              <w:rPr>
                <w:rFonts w:ascii="Times New Roman" w:hAnsi="Times New Roman" w:cs="Times New Roman"/>
                <w:sz w:val="24"/>
                <w:szCs w:val="24"/>
              </w:rPr>
            </w:pPr>
            <w:bookmarkStart w:id="32" w:name="z8206"/>
            <w:bookmarkEnd w:id="31"/>
            <w:r w:rsidRPr="00215DB7">
              <w:rPr>
                <w:rFonts w:ascii="Times New Roman" w:hAnsi="Times New Roman" w:cs="Times New Roman"/>
                <w:sz w:val="24"/>
                <w:szCs w:val="24"/>
              </w:rPr>
              <w:t>…</w:t>
            </w:r>
          </w:p>
          <w:bookmarkEnd w:id="32"/>
          <w:p w:rsidR="00F358E8" w:rsidRPr="00215DB7" w:rsidRDefault="00F358E8" w:rsidP="00F358E8">
            <w:pPr>
              <w:ind w:firstLine="709"/>
              <w:contextualSpacing/>
              <w:jc w:val="both"/>
              <w:rPr>
                <w:rFonts w:ascii="Times New Roman" w:hAnsi="Times New Roman" w:cs="Times New Roman"/>
                <w:b/>
                <w:sz w:val="24"/>
                <w:szCs w:val="24"/>
              </w:rPr>
            </w:pPr>
          </w:p>
        </w:tc>
        <w:tc>
          <w:tcPr>
            <w:tcW w:w="4111" w:type="dxa"/>
          </w:tcPr>
          <w:p w:rsidR="00F358E8" w:rsidRPr="00215DB7" w:rsidRDefault="00F358E8" w:rsidP="00F358E8">
            <w:pPr>
              <w:ind w:firstLine="720"/>
              <w:jc w:val="both"/>
              <w:rPr>
                <w:rFonts w:ascii="Times New Roman" w:hAnsi="Times New Roman" w:cs="Times New Roman"/>
                <w:b/>
                <w:bCs/>
                <w:i/>
                <w:iCs/>
                <w:sz w:val="24"/>
                <w:szCs w:val="24"/>
              </w:rPr>
            </w:pPr>
            <w:r w:rsidRPr="00215DB7">
              <w:rPr>
                <w:rFonts w:ascii="Times New Roman" w:hAnsi="Times New Roman" w:cs="Times New Roman"/>
                <w:b/>
                <w:bCs/>
                <w:i/>
                <w:iCs/>
                <w:sz w:val="24"/>
                <w:szCs w:val="24"/>
              </w:rPr>
              <w:lastRenderedPageBreak/>
              <w:t>в статье 506 проекта:</w:t>
            </w:r>
          </w:p>
          <w:p w:rsidR="00F358E8" w:rsidRPr="00215DB7" w:rsidRDefault="00F358E8" w:rsidP="00F358E8">
            <w:pPr>
              <w:jc w:val="both"/>
              <w:rPr>
                <w:rFonts w:ascii="Times New Roman" w:hAnsi="Times New Roman" w:cs="Times New Roman"/>
                <w:b/>
                <w:bCs/>
                <w:i/>
                <w:iCs/>
                <w:sz w:val="24"/>
                <w:szCs w:val="24"/>
              </w:rPr>
            </w:pPr>
            <w:r w:rsidRPr="00215DB7">
              <w:rPr>
                <w:rFonts w:ascii="Times New Roman" w:hAnsi="Times New Roman" w:cs="Times New Roman"/>
                <w:b/>
                <w:bCs/>
                <w:i/>
                <w:iCs/>
                <w:sz w:val="24"/>
                <w:szCs w:val="24"/>
              </w:rPr>
              <w:tab/>
            </w: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b/>
                <w:bCs/>
                <w:i/>
                <w:iCs/>
                <w:sz w:val="24"/>
                <w:szCs w:val="24"/>
              </w:rPr>
            </w:pPr>
            <w:r w:rsidRPr="00215DB7">
              <w:rPr>
                <w:rFonts w:ascii="Times New Roman" w:hAnsi="Times New Roman" w:cs="Times New Roman"/>
                <w:b/>
                <w:bCs/>
                <w:i/>
                <w:iCs/>
                <w:sz w:val="24"/>
                <w:szCs w:val="24"/>
              </w:rPr>
              <w:tab/>
            </w: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jc w:val="both"/>
              <w:rPr>
                <w:rFonts w:ascii="Times New Roman" w:hAnsi="Times New Roman" w:cs="Times New Roman"/>
                <w:b/>
                <w:bCs/>
                <w:i/>
                <w:iCs/>
                <w:sz w:val="24"/>
                <w:szCs w:val="24"/>
              </w:rPr>
            </w:pPr>
          </w:p>
          <w:p w:rsidR="00F358E8" w:rsidRPr="00215DB7" w:rsidRDefault="00F358E8" w:rsidP="00F358E8">
            <w:pPr>
              <w:ind w:firstLine="593"/>
              <w:jc w:val="both"/>
              <w:rPr>
                <w:rFonts w:ascii="Times New Roman" w:hAnsi="Times New Roman" w:cs="Times New Roman"/>
                <w:sz w:val="24"/>
                <w:szCs w:val="24"/>
              </w:rPr>
            </w:pPr>
            <w:r w:rsidRPr="00215DB7">
              <w:rPr>
                <w:rFonts w:ascii="Times New Roman" w:hAnsi="Times New Roman" w:cs="Times New Roman"/>
                <w:b/>
                <w:bCs/>
                <w:i/>
                <w:iCs/>
                <w:sz w:val="24"/>
                <w:szCs w:val="24"/>
              </w:rPr>
              <w:t>в абзаце третьем части первой подпункта 4) пункта 2</w:t>
            </w:r>
            <w:r w:rsidRPr="00215DB7">
              <w:rPr>
                <w:rFonts w:ascii="Times New Roman" w:hAnsi="Times New Roman" w:cs="Times New Roman"/>
                <w:sz w:val="24"/>
                <w:szCs w:val="24"/>
              </w:rPr>
              <w:t xml:space="preserve"> слова «</w:t>
            </w:r>
            <w:r w:rsidRPr="00215DB7">
              <w:rPr>
                <w:rFonts w:ascii="Times New Roman" w:hAnsi="Times New Roman" w:cs="Times New Roman"/>
                <w:b/>
                <w:sz w:val="24"/>
                <w:szCs w:val="24"/>
              </w:rPr>
              <w:t>ЭВМ</w:t>
            </w:r>
            <w:r w:rsidRPr="00215DB7">
              <w:rPr>
                <w:rFonts w:ascii="Times New Roman" w:hAnsi="Times New Roman" w:cs="Times New Roman"/>
                <w:sz w:val="24"/>
                <w:szCs w:val="24"/>
              </w:rPr>
              <w:t xml:space="preserve">» заменить словами </w:t>
            </w:r>
            <w:r w:rsidRPr="00215DB7">
              <w:rPr>
                <w:rFonts w:ascii="Times New Roman" w:hAnsi="Times New Roman" w:cs="Times New Roman"/>
                <w:b/>
                <w:sz w:val="24"/>
                <w:szCs w:val="24"/>
              </w:rPr>
              <w:t>«электронных вычислительных машин»;</w:t>
            </w:r>
          </w:p>
          <w:p w:rsidR="00F358E8" w:rsidRPr="00215DB7" w:rsidRDefault="00F358E8" w:rsidP="00F358E8">
            <w:pPr>
              <w:jc w:val="both"/>
              <w:rPr>
                <w:rFonts w:ascii="Times New Roman" w:hAnsi="Times New Roman" w:cs="Times New Roman"/>
                <w:sz w:val="24"/>
                <w:szCs w:val="24"/>
              </w:rPr>
            </w:pPr>
            <w:r w:rsidRPr="00215DB7">
              <w:rPr>
                <w:rFonts w:ascii="Times New Roman" w:hAnsi="Times New Roman" w:cs="Times New Roman"/>
                <w:sz w:val="24"/>
                <w:szCs w:val="24"/>
              </w:rPr>
              <w:tab/>
            </w:r>
          </w:p>
          <w:p w:rsidR="00F358E8" w:rsidRPr="00215DB7" w:rsidRDefault="00F358E8" w:rsidP="00F358E8">
            <w:pPr>
              <w:jc w:val="both"/>
              <w:rPr>
                <w:rFonts w:ascii="Times New Roman" w:hAnsi="Times New Roman" w:cs="Times New Roman"/>
                <w:sz w:val="24"/>
                <w:szCs w:val="24"/>
              </w:rPr>
            </w:pPr>
            <w:r w:rsidRPr="00215DB7">
              <w:rPr>
                <w:rFonts w:ascii="Times New Roman" w:hAnsi="Times New Roman" w:cs="Times New Roman"/>
                <w:sz w:val="24"/>
                <w:szCs w:val="24"/>
              </w:rPr>
              <w:tab/>
            </w: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tc>
        <w:tc>
          <w:tcPr>
            <w:tcW w:w="3826" w:type="dxa"/>
          </w:tcPr>
          <w:p w:rsidR="00F358E8" w:rsidRPr="00215DB7" w:rsidRDefault="00F358E8" w:rsidP="00F358E8">
            <w:pPr>
              <w:ind w:firstLine="709"/>
              <w:jc w:val="both"/>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lang w:val="kk-KZ"/>
              </w:rPr>
              <w:lastRenderedPageBreak/>
              <w:t xml:space="preserve">Отдел законодательства </w:t>
            </w: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eastAsia="Times New Roman" w:hAnsi="Times New Roman" w:cs="Times New Roman"/>
                <w:sz w:val="24"/>
                <w:szCs w:val="24"/>
                <w:lang w:eastAsia="ru-RU"/>
              </w:rPr>
            </w:pPr>
          </w:p>
          <w:p w:rsidR="00F358E8" w:rsidRPr="00215DB7" w:rsidRDefault="00F358E8" w:rsidP="00F358E8">
            <w:pPr>
              <w:jc w:val="both"/>
              <w:rPr>
                <w:rFonts w:ascii="Times New Roman" w:hAnsi="Times New Roman" w:cs="Times New Roman"/>
                <w:sz w:val="24"/>
                <w:szCs w:val="24"/>
              </w:rPr>
            </w:pPr>
            <w:r w:rsidRPr="00215DB7">
              <w:rPr>
                <w:rFonts w:ascii="Times New Roman" w:hAnsi="Times New Roman" w:cs="Times New Roman"/>
                <w:sz w:val="24"/>
                <w:szCs w:val="24"/>
              </w:rPr>
              <w:t>приведение в соответствие с частью второй пункта 3 статьи 24 Закона Республики Казахстан «О правовых актах»;</w:t>
            </w: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jc w:val="both"/>
              <w:rPr>
                <w:rFonts w:ascii="Times New Roman" w:eastAsia="Times New Roman" w:hAnsi="Times New Roman" w:cs="Times New Roman"/>
                <w:sz w:val="24"/>
                <w:szCs w:val="24"/>
                <w:lang w:eastAsia="ru-RU"/>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ind w:hanging="108"/>
              <w:jc w:val="both"/>
              <w:rPr>
                <w:rFonts w:ascii="Times New Roman" w:hAnsi="Times New Roman" w:cs="Times New Roman"/>
                <w:bCs/>
                <w:sz w:val="24"/>
                <w:szCs w:val="24"/>
              </w:rPr>
            </w:pPr>
            <w:r w:rsidRPr="00215DB7">
              <w:rPr>
                <w:rFonts w:ascii="Times New Roman" w:hAnsi="Times New Roman" w:cs="Times New Roman"/>
                <w:bCs/>
                <w:sz w:val="24"/>
                <w:szCs w:val="24"/>
              </w:rPr>
              <w:t>пункты 2 и 3 статьи 507 проекта</w:t>
            </w:r>
          </w:p>
        </w:tc>
        <w:tc>
          <w:tcPr>
            <w:tcW w:w="3828" w:type="dxa"/>
          </w:tcPr>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Статья 507. Дата совершения оборота по реализации товаров, работ, услуг, облагаемого импорта</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bookmarkStart w:id="33" w:name="z8207"/>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bookmarkStart w:id="34" w:name="z8208"/>
            <w:bookmarkEnd w:id="33"/>
            <w:r w:rsidRPr="00215DB7">
              <w:rPr>
                <w:rFonts w:ascii="Times New Roman" w:hAnsi="Times New Roman" w:cs="Times New Roman"/>
                <w:sz w:val="24"/>
                <w:szCs w:val="24"/>
              </w:rPr>
              <w:t xml:space="preserve">2. Если иное не установлено настоящей статьей, датой совершения облагаемого импорта является дата принятия налогоплательщиком на учет </w:t>
            </w:r>
            <w:r w:rsidRPr="00215DB7">
              <w:rPr>
                <w:rFonts w:ascii="Times New Roman" w:hAnsi="Times New Roman" w:cs="Times New Roman"/>
                <w:sz w:val="24"/>
                <w:szCs w:val="24"/>
              </w:rPr>
              <w:lastRenderedPageBreak/>
              <w:t>импортированных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предусматривающему предоставление займа в виде вещей, товаров, являющихся продуктами переработки давальческого сырья.</w:t>
            </w:r>
          </w:p>
          <w:p w:rsidR="00F358E8" w:rsidRPr="00215DB7" w:rsidRDefault="00F358E8" w:rsidP="00F358E8">
            <w:pPr>
              <w:ind w:firstLine="709"/>
              <w:contextualSpacing/>
              <w:jc w:val="both"/>
              <w:rPr>
                <w:rFonts w:ascii="Times New Roman" w:hAnsi="Times New Roman" w:cs="Times New Roman"/>
                <w:sz w:val="24"/>
                <w:szCs w:val="24"/>
              </w:rPr>
            </w:pPr>
            <w:bookmarkStart w:id="35" w:name="z8209"/>
            <w:bookmarkEnd w:id="34"/>
            <w:r w:rsidRPr="00215DB7">
              <w:rPr>
                <w:rFonts w:ascii="Times New Roman" w:hAnsi="Times New Roman" w:cs="Times New Roman"/>
                <w:sz w:val="24"/>
                <w:szCs w:val="24"/>
              </w:rPr>
              <w:t>Если иное не установлено настоящим пунктом, для целей настоящей главы датой принятия на учет импортированных товаров является:</w:t>
            </w:r>
          </w:p>
          <w:p w:rsidR="00F358E8" w:rsidRPr="00215DB7" w:rsidRDefault="00F358E8" w:rsidP="00F358E8">
            <w:pPr>
              <w:ind w:firstLine="709"/>
              <w:contextualSpacing/>
              <w:jc w:val="both"/>
              <w:rPr>
                <w:rFonts w:ascii="Times New Roman" w:hAnsi="Times New Roman" w:cs="Times New Roman"/>
                <w:sz w:val="24"/>
                <w:szCs w:val="24"/>
              </w:rPr>
            </w:pPr>
            <w:bookmarkStart w:id="36" w:name="z8210"/>
            <w:bookmarkEnd w:id="35"/>
            <w:r w:rsidRPr="00215DB7">
              <w:rPr>
                <w:rFonts w:ascii="Times New Roman" w:hAnsi="Times New Roman" w:cs="Times New Roman"/>
                <w:sz w:val="24"/>
                <w:szCs w:val="24"/>
              </w:rPr>
              <w:t>1) наиболее ранняя из дат признания (отражения) таких товаров в бухгалтерском учете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F358E8" w:rsidRPr="00215DB7" w:rsidRDefault="00F358E8" w:rsidP="00F358E8">
            <w:pPr>
              <w:ind w:firstLine="709"/>
              <w:contextualSpacing/>
              <w:jc w:val="both"/>
              <w:rPr>
                <w:rFonts w:ascii="Times New Roman" w:hAnsi="Times New Roman" w:cs="Times New Roman"/>
                <w:sz w:val="24"/>
                <w:szCs w:val="24"/>
              </w:rPr>
            </w:pPr>
            <w:bookmarkStart w:id="37" w:name="z8211"/>
            <w:bookmarkEnd w:id="36"/>
            <w:r w:rsidRPr="00215DB7">
              <w:rPr>
                <w:rFonts w:ascii="Times New Roman" w:hAnsi="Times New Roman" w:cs="Times New Roman"/>
                <w:sz w:val="24"/>
                <w:szCs w:val="24"/>
              </w:rPr>
              <w:t>2) дата ввоза таких товаров на территорию Республики Казахстан.</w:t>
            </w:r>
          </w:p>
          <w:p w:rsidR="00F358E8" w:rsidRPr="00215DB7" w:rsidRDefault="00F358E8" w:rsidP="00F358E8">
            <w:pPr>
              <w:ind w:firstLine="709"/>
              <w:contextualSpacing/>
              <w:jc w:val="both"/>
              <w:rPr>
                <w:rFonts w:ascii="Times New Roman" w:hAnsi="Times New Roman" w:cs="Times New Roman"/>
                <w:sz w:val="24"/>
                <w:szCs w:val="24"/>
              </w:rPr>
            </w:pPr>
            <w:bookmarkStart w:id="38" w:name="z8212"/>
            <w:bookmarkEnd w:id="37"/>
            <w:r w:rsidRPr="00215DB7">
              <w:rPr>
                <w:rFonts w:ascii="Times New Roman" w:hAnsi="Times New Roman" w:cs="Times New Roman"/>
                <w:sz w:val="24"/>
                <w:szCs w:val="24"/>
              </w:rPr>
              <w:t xml:space="preserve">При наличии у налогоплательщика обеих дат, указанных в подпунктах 1) и 2) части второй настоящего пункта, датой принятия на учет </w:t>
            </w:r>
            <w:r w:rsidRPr="00215DB7">
              <w:rPr>
                <w:rFonts w:ascii="Times New Roman" w:hAnsi="Times New Roman" w:cs="Times New Roman"/>
                <w:sz w:val="24"/>
                <w:szCs w:val="24"/>
              </w:rPr>
              <w:lastRenderedPageBreak/>
              <w:t>импортированных товаров признается наиболее поздняя из указанных дат.</w:t>
            </w:r>
          </w:p>
          <w:p w:rsidR="00F358E8" w:rsidRPr="00215DB7" w:rsidRDefault="00F358E8" w:rsidP="00F358E8">
            <w:pPr>
              <w:ind w:firstLine="709"/>
              <w:contextualSpacing/>
              <w:jc w:val="both"/>
              <w:rPr>
                <w:rFonts w:ascii="Times New Roman" w:hAnsi="Times New Roman" w:cs="Times New Roman"/>
                <w:sz w:val="24"/>
                <w:szCs w:val="24"/>
              </w:rPr>
            </w:pPr>
            <w:bookmarkStart w:id="39" w:name="z8213"/>
            <w:bookmarkEnd w:id="38"/>
            <w:r w:rsidRPr="00215DB7">
              <w:rPr>
                <w:rFonts w:ascii="Times New Roman" w:hAnsi="Times New Roman" w:cs="Times New Roman"/>
                <w:sz w:val="24"/>
                <w:szCs w:val="24"/>
              </w:rPr>
              <w:t>Для целей настоящего пункта датой ввоза товаров на территорию Республики Казахстан является:</w:t>
            </w:r>
          </w:p>
          <w:p w:rsidR="00F358E8" w:rsidRPr="00215DB7" w:rsidRDefault="00F358E8" w:rsidP="00F358E8">
            <w:pPr>
              <w:ind w:firstLine="709"/>
              <w:contextualSpacing/>
              <w:jc w:val="both"/>
              <w:rPr>
                <w:rFonts w:ascii="Times New Roman" w:hAnsi="Times New Roman" w:cs="Times New Roman"/>
                <w:sz w:val="24"/>
                <w:szCs w:val="24"/>
              </w:rPr>
            </w:pPr>
            <w:bookmarkStart w:id="40" w:name="z8214"/>
            <w:bookmarkEnd w:id="39"/>
            <w:r w:rsidRPr="00215DB7">
              <w:rPr>
                <w:rFonts w:ascii="Times New Roman" w:hAnsi="Times New Roman" w:cs="Times New Roman"/>
                <w:sz w:val="24"/>
                <w:szCs w:val="24"/>
              </w:rPr>
              <w:t>при перевозке товаров воздушными или морскими судами – дата ввоза в аэропорт или порт, расположенные на территории Республики Казахстан;</w:t>
            </w:r>
          </w:p>
          <w:p w:rsidR="00F358E8" w:rsidRPr="00215DB7" w:rsidRDefault="00F358E8" w:rsidP="00F358E8">
            <w:pPr>
              <w:ind w:firstLine="709"/>
              <w:contextualSpacing/>
              <w:jc w:val="both"/>
              <w:rPr>
                <w:rFonts w:ascii="Times New Roman" w:hAnsi="Times New Roman" w:cs="Times New Roman"/>
                <w:sz w:val="24"/>
                <w:szCs w:val="24"/>
              </w:rPr>
            </w:pPr>
            <w:bookmarkStart w:id="41" w:name="z8215"/>
            <w:bookmarkEnd w:id="40"/>
            <w:r w:rsidRPr="00215DB7">
              <w:rPr>
                <w:rFonts w:ascii="Times New Roman" w:hAnsi="Times New Roman" w:cs="Times New Roman"/>
                <w:sz w:val="24"/>
                <w:szCs w:val="24"/>
              </w:rPr>
              <w:t>при перевозке товаров в международном автомобильном сообщении – дата пересечения Государственной границы Республики Казахстан.</w:t>
            </w:r>
          </w:p>
          <w:p w:rsidR="00F358E8" w:rsidRPr="00215DB7" w:rsidRDefault="00F358E8" w:rsidP="00F358E8">
            <w:pPr>
              <w:ind w:firstLine="709"/>
              <w:contextualSpacing/>
              <w:jc w:val="both"/>
              <w:rPr>
                <w:rFonts w:ascii="Times New Roman" w:hAnsi="Times New Roman" w:cs="Times New Roman"/>
                <w:sz w:val="24"/>
                <w:szCs w:val="24"/>
              </w:rPr>
            </w:pPr>
            <w:bookmarkStart w:id="42" w:name="z8216"/>
            <w:bookmarkEnd w:id="41"/>
            <w:r w:rsidRPr="00215DB7">
              <w:rPr>
                <w:rFonts w:ascii="Times New Roman" w:hAnsi="Times New Roman" w:cs="Times New Roman"/>
                <w:sz w:val="24"/>
                <w:szCs w:val="24"/>
              </w:rPr>
              <w:t xml:space="preserve">При этом дата пересечения Государственной границы Республики Казахстан определяется на основании талона о прохождении государственного контроля (либо копии талона о прохождении государственного контроля), выдаваемого </w:t>
            </w:r>
            <w:r w:rsidRPr="00215DB7">
              <w:rPr>
                <w:rFonts w:ascii="Times New Roman" w:hAnsi="Times New Roman" w:cs="Times New Roman"/>
                <w:b/>
                <w:sz w:val="24"/>
                <w:szCs w:val="24"/>
              </w:rPr>
              <w:t>структурными подразделениями территориального</w:t>
            </w:r>
            <w:r w:rsidRPr="00215DB7">
              <w:rPr>
                <w:rFonts w:ascii="Times New Roman" w:hAnsi="Times New Roman" w:cs="Times New Roman"/>
                <w:sz w:val="24"/>
                <w:szCs w:val="24"/>
              </w:rPr>
              <w:t xml:space="preserve"> </w:t>
            </w:r>
            <w:r w:rsidRPr="00215DB7">
              <w:rPr>
                <w:rFonts w:ascii="Times New Roman" w:hAnsi="Times New Roman" w:cs="Times New Roman"/>
                <w:b/>
                <w:sz w:val="24"/>
                <w:szCs w:val="24"/>
              </w:rPr>
              <w:t>подразделения</w:t>
            </w:r>
            <w:r w:rsidRPr="00215DB7">
              <w:rPr>
                <w:rFonts w:ascii="Times New Roman" w:hAnsi="Times New Roman" w:cs="Times New Roman"/>
                <w:sz w:val="24"/>
                <w:szCs w:val="24"/>
              </w:rPr>
              <w:t xml:space="preserve"> Пограничной службы Комитета национальной безопасности Республики Казахстан, форма и порядок представления которого устанавливаются совместно </w:t>
            </w:r>
            <w:r w:rsidRPr="00215DB7">
              <w:rPr>
                <w:rFonts w:ascii="Times New Roman" w:hAnsi="Times New Roman" w:cs="Times New Roman"/>
                <w:sz w:val="24"/>
                <w:szCs w:val="24"/>
              </w:rPr>
              <w:lastRenderedPageBreak/>
              <w:t>уполномоченным органом и Комитетом национальной безопасности Республики Казахстан. В целях налогового администрирования уполномоченным органом и Комитетом национальной безопасности Республики Казахстан организуется взаимодействие по передаче сведений посредством единой информационной системы;</w:t>
            </w:r>
          </w:p>
          <w:p w:rsidR="00F358E8" w:rsidRPr="00215DB7" w:rsidRDefault="00F358E8" w:rsidP="00F358E8">
            <w:pPr>
              <w:ind w:firstLine="709"/>
              <w:contextualSpacing/>
              <w:jc w:val="both"/>
              <w:rPr>
                <w:rFonts w:ascii="Times New Roman" w:hAnsi="Times New Roman" w:cs="Times New Roman"/>
                <w:sz w:val="24"/>
                <w:szCs w:val="24"/>
              </w:rPr>
            </w:pPr>
            <w:bookmarkStart w:id="43" w:name="z8223"/>
            <w:bookmarkEnd w:id="42"/>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3. Датой совершения облагаемого импорта при ввозе товаров (предметов лизинга) на территорию Республики Казахстан с территории другого государства-члена </w:t>
            </w:r>
            <w:r w:rsidRPr="00215DB7">
              <w:rPr>
                <w:rFonts w:ascii="Times New Roman" w:eastAsia="Times New Roman" w:hAnsi="Times New Roman" w:cs="Times New Roman"/>
                <w:sz w:val="24"/>
                <w:szCs w:val="24"/>
                <w:lang w:eastAsia="ru-RU"/>
              </w:rPr>
              <w:t>ЕАЭС</w:t>
            </w:r>
            <w:r w:rsidRPr="00215DB7">
              <w:rPr>
                <w:rFonts w:ascii="Times New Roman" w:hAnsi="Times New Roman" w:cs="Times New Roman"/>
                <w:sz w:val="24"/>
                <w:szCs w:val="24"/>
              </w:rPr>
              <w:t xml:space="preserve"> по договору лизинга, предусматривающему переход права собственности на данные товары (предметы лизинга) к лизингополучателю, является дата оплаты части стоимости товаров (предметов лизинга), предусмотренная договором лизинга (независимо от фактического размера и даты осуществления платежа) без учета вознаграждения.</w:t>
            </w:r>
          </w:p>
          <w:p w:rsidR="00F358E8" w:rsidRPr="00215DB7" w:rsidRDefault="00F358E8" w:rsidP="00F358E8">
            <w:pPr>
              <w:ind w:firstLine="709"/>
              <w:contextualSpacing/>
              <w:jc w:val="both"/>
              <w:rPr>
                <w:rFonts w:ascii="Times New Roman" w:hAnsi="Times New Roman" w:cs="Times New Roman"/>
                <w:sz w:val="24"/>
                <w:szCs w:val="24"/>
              </w:rPr>
            </w:pPr>
            <w:bookmarkStart w:id="44" w:name="z8224"/>
            <w:bookmarkEnd w:id="43"/>
            <w:r w:rsidRPr="00215DB7">
              <w:rPr>
                <w:rFonts w:ascii="Times New Roman" w:hAnsi="Times New Roman" w:cs="Times New Roman"/>
                <w:sz w:val="24"/>
                <w:szCs w:val="24"/>
              </w:rPr>
              <w:t xml:space="preserve">В случае, если по договору лизинга дата наступления срока оплаты части стоимости товаров </w:t>
            </w:r>
            <w:r w:rsidRPr="00215DB7">
              <w:rPr>
                <w:rFonts w:ascii="Times New Roman" w:hAnsi="Times New Roman" w:cs="Times New Roman"/>
                <w:sz w:val="24"/>
                <w:szCs w:val="24"/>
              </w:rPr>
              <w:lastRenderedPageBreak/>
              <w:t>(предметов лизинга) установлена до даты ввоза товаров (предмета лизинга) на территорию Республики Казахстан, первой датой совершения облагаемого импорта является дата принятия на учет импортированных товаров (предметов лизинга).</w:t>
            </w:r>
          </w:p>
          <w:p w:rsidR="00F358E8" w:rsidRPr="00215DB7" w:rsidRDefault="00F358E8" w:rsidP="00F358E8">
            <w:pPr>
              <w:ind w:firstLine="709"/>
              <w:contextualSpacing/>
              <w:jc w:val="both"/>
              <w:rPr>
                <w:rFonts w:ascii="Times New Roman" w:hAnsi="Times New Roman" w:cs="Times New Roman"/>
                <w:sz w:val="24"/>
                <w:szCs w:val="24"/>
              </w:rPr>
            </w:pPr>
            <w:bookmarkStart w:id="45" w:name="z8225"/>
            <w:bookmarkEnd w:id="44"/>
            <w:r w:rsidRPr="00215DB7">
              <w:rPr>
                <w:rFonts w:ascii="Times New Roman" w:hAnsi="Times New Roman" w:cs="Times New Roman"/>
                <w:sz w:val="24"/>
                <w:szCs w:val="24"/>
              </w:rPr>
              <w:t>В случае, если досрочное погашение лизингополучателем лизинговых платежей, предусмотренных договором лизинга, осуществляется после истечения трех лет, дата окончательного расчета является последней датой совершения облагаемого импорта по данному договору лизинга.</w:t>
            </w:r>
          </w:p>
          <w:p w:rsidR="00F358E8" w:rsidRPr="00215DB7" w:rsidRDefault="00F358E8" w:rsidP="00F358E8">
            <w:pPr>
              <w:ind w:firstLine="709"/>
              <w:contextualSpacing/>
              <w:jc w:val="both"/>
              <w:rPr>
                <w:rFonts w:ascii="Times New Roman" w:hAnsi="Times New Roman" w:cs="Times New Roman"/>
                <w:sz w:val="24"/>
                <w:szCs w:val="24"/>
              </w:rPr>
            </w:pPr>
            <w:bookmarkStart w:id="46" w:name="z8226"/>
            <w:bookmarkEnd w:id="45"/>
            <w:r w:rsidRPr="00215DB7">
              <w:rPr>
                <w:rFonts w:ascii="Times New Roman" w:hAnsi="Times New Roman" w:cs="Times New Roman"/>
                <w:sz w:val="24"/>
                <w:szCs w:val="24"/>
              </w:rPr>
              <w:t xml:space="preserve">В случае несоблюдения требований, установленных пунктом 2 статьи </w:t>
            </w:r>
            <w:r w:rsidRPr="00215DB7">
              <w:rPr>
                <w:rFonts w:ascii="Times New Roman" w:hAnsi="Times New Roman" w:cs="Times New Roman"/>
                <w:b/>
                <w:sz w:val="24"/>
                <w:szCs w:val="24"/>
              </w:rPr>
              <w:t>437</w:t>
            </w:r>
            <w:r w:rsidRPr="00215DB7">
              <w:rPr>
                <w:rFonts w:ascii="Times New Roman" w:hAnsi="Times New Roman" w:cs="Times New Roman"/>
                <w:sz w:val="24"/>
                <w:szCs w:val="24"/>
              </w:rPr>
              <w:t xml:space="preserve"> настоящего Кодекса, а также в случае расторжения договора </w:t>
            </w:r>
            <w:r w:rsidRPr="00215DB7">
              <w:rPr>
                <w:rFonts w:ascii="Times New Roman" w:hAnsi="Times New Roman" w:cs="Times New Roman"/>
                <w:b/>
                <w:sz w:val="24"/>
                <w:szCs w:val="24"/>
                <w:u w:val="single"/>
              </w:rPr>
              <w:t>(контракта)</w:t>
            </w:r>
            <w:r w:rsidRPr="00215DB7">
              <w:rPr>
                <w:rFonts w:ascii="Times New Roman" w:hAnsi="Times New Roman" w:cs="Times New Roman"/>
                <w:sz w:val="24"/>
                <w:szCs w:val="24"/>
              </w:rPr>
              <w:t xml:space="preserve"> лизинга после истечения трех лет с момента передачи имущества (предмета лизинга) датой совершения облагаемого импорта является дата принятия на учет импортированных товаров (предметов лизинга).</w:t>
            </w:r>
          </w:p>
          <w:bookmarkEnd w:id="46"/>
          <w:p w:rsidR="00F358E8" w:rsidRPr="00215DB7" w:rsidRDefault="00F358E8" w:rsidP="00F358E8">
            <w:pPr>
              <w:ind w:firstLine="709"/>
              <w:contextualSpacing/>
              <w:jc w:val="both"/>
              <w:rPr>
                <w:rFonts w:ascii="Times New Roman" w:hAnsi="Times New Roman" w:cs="Times New Roman"/>
                <w:b/>
                <w:sz w:val="24"/>
                <w:szCs w:val="24"/>
              </w:rPr>
            </w:pPr>
          </w:p>
        </w:tc>
        <w:tc>
          <w:tcPr>
            <w:tcW w:w="4111" w:type="dxa"/>
          </w:tcPr>
          <w:p w:rsidR="00F358E8" w:rsidRPr="00215DB7" w:rsidRDefault="00F358E8" w:rsidP="00F358E8">
            <w:pPr>
              <w:jc w:val="center"/>
              <w:rPr>
                <w:rFonts w:ascii="Times New Roman" w:hAnsi="Times New Roman" w:cs="Times New Roman"/>
                <w:b/>
                <w:bCs/>
                <w:sz w:val="24"/>
                <w:szCs w:val="24"/>
              </w:rPr>
            </w:pPr>
            <w:r w:rsidRPr="00215DB7">
              <w:rPr>
                <w:rFonts w:ascii="Times New Roman" w:hAnsi="Times New Roman" w:cs="Times New Roman"/>
                <w:b/>
                <w:bCs/>
                <w:sz w:val="24"/>
                <w:szCs w:val="24"/>
              </w:rPr>
              <w:lastRenderedPageBreak/>
              <w:t>в статье 507 проекта:</w:t>
            </w:r>
          </w:p>
          <w:p w:rsidR="00F358E8" w:rsidRPr="00215DB7" w:rsidRDefault="00F358E8" w:rsidP="00F358E8">
            <w:pPr>
              <w:ind w:firstLine="709"/>
              <w:jc w:val="both"/>
              <w:rPr>
                <w:rFonts w:ascii="Times New Roman" w:hAnsi="Times New Roman" w:cs="Times New Roman"/>
                <w:b/>
                <w:bCs/>
                <w:sz w:val="24"/>
                <w:szCs w:val="24"/>
              </w:rPr>
            </w:pPr>
            <w:r w:rsidRPr="00215DB7">
              <w:rPr>
                <w:rFonts w:ascii="Times New Roman" w:hAnsi="Times New Roman" w:cs="Times New Roman"/>
                <w:b/>
                <w:bCs/>
                <w:sz w:val="24"/>
                <w:szCs w:val="24"/>
              </w:rPr>
              <w:t xml:space="preserve"> </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0F1C09">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r w:rsidRPr="00215DB7">
              <w:rPr>
                <w:rFonts w:ascii="Times New Roman" w:hAnsi="Times New Roman" w:cs="Times New Roman"/>
                <w:b/>
                <w:bCs/>
                <w:sz w:val="24"/>
                <w:szCs w:val="24"/>
              </w:rPr>
              <w:t>в пункте 2:</w:t>
            </w: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Cs/>
                <w:sz w:val="24"/>
                <w:szCs w:val="24"/>
              </w:rPr>
              <w:t xml:space="preserve">в абзаце первом части пятой слова </w:t>
            </w:r>
            <w:r w:rsidRPr="00215DB7">
              <w:rPr>
                <w:rFonts w:ascii="Times New Roman" w:hAnsi="Times New Roman" w:cs="Times New Roman"/>
                <w:b/>
                <w:bCs/>
                <w:sz w:val="24"/>
                <w:szCs w:val="24"/>
              </w:rPr>
              <w:t>«структурными подразделениями территориального подразделения»</w:t>
            </w:r>
            <w:r w:rsidRPr="00215DB7">
              <w:rPr>
                <w:rFonts w:ascii="Times New Roman" w:hAnsi="Times New Roman" w:cs="Times New Roman"/>
                <w:bCs/>
                <w:sz w:val="24"/>
                <w:szCs w:val="24"/>
              </w:rPr>
              <w:t xml:space="preserve"> заменить словами </w:t>
            </w:r>
            <w:r w:rsidRPr="00215DB7">
              <w:rPr>
                <w:rFonts w:ascii="Times New Roman" w:hAnsi="Times New Roman" w:cs="Times New Roman"/>
                <w:b/>
                <w:bCs/>
                <w:sz w:val="24"/>
                <w:szCs w:val="24"/>
              </w:rPr>
              <w:t>«</w:t>
            </w:r>
            <w:r w:rsidRPr="00215DB7">
              <w:rPr>
                <w:rFonts w:ascii="Times New Roman" w:hAnsi="Times New Roman" w:cs="Times New Roman"/>
                <w:b/>
                <w:sz w:val="24"/>
                <w:szCs w:val="24"/>
              </w:rPr>
              <w:t>территориальными подразделениями (структурными подразделениями);</w:t>
            </w:r>
          </w:p>
          <w:p w:rsidR="00F358E8" w:rsidRPr="00215DB7" w:rsidRDefault="00F358E8" w:rsidP="00F358E8">
            <w:pPr>
              <w:ind w:firstLine="709"/>
              <w:jc w:val="both"/>
              <w:rPr>
                <w:rFonts w:ascii="Times New Roman" w:hAnsi="Times New Roman" w:cs="Times New Roman"/>
                <w:b/>
                <w:sz w:val="24"/>
                <w:szCs w:val="24"/>
              </w:rPr>
            </w:pPr>
            <w:r w:rsidRPr="00215DB7">
              <w:rPr>
                <w:rFonts w:ascii="Times New Roman" w:hAnsi="Times New Roman" w:cs="Times New Roman"/>
                <w:b/>
                <w:sz w:val="24"/>
                <w:szCs w:val="24"/>
              </w:rPr>
              <w:tab/>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904628">
            <w:pPr>
              <w:jc w:val="both"/>
              <w:rPr>
                <w:rFonts w:ascii="Times New Roman" w:hAnsi="Times New Roman" w:cs="Times New Roman"/>
                <w:b/>
                <w:bCs/>
                <w:sz w:val="24"/>
                <w:szCs w:val="24"/>
              </w:rPr>
            </w:pPr>
          </w:p>
          <w:p w:rsidR="000F1C09" w:rsidRPr="00215DB7" w:rsidRDefault="000F1C09" w:rsidP="00904628">
            <w:pPr>
              <w:jc w:val="both"/>
              <w:rPr>
                <w:rFonts w:ascii="Times New Roman" w:hAnsi="Times New Roman" w:cs="Times New Roman"/>
                <w:b/>
                <w:bCs/>
                <w:sz w:val="24"/>
                <w:szCs w:val="24"/>
              </w:rPr>
            </w:pPr>
          </w:p>
          <w:p w:rsidR="000F1C09" w:rsidRPr="00215DB7" w:rsidRDefault="000F1C09" w:rsidP="00904628">
            <w:pPr>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Cs/>
                <w:sz w:val="24"/>
                <w:szCs w:val="24"/>
              </w:rPr>
            </w:pPr>
            <w:r w:rsidRPr="00215DB7">
              <w:rPr>
                <w:rFonts w:ascii="Times New Roman" w:hAnsi="Times New Roman" w:cs="Times New Roman"/>
                <w:b/>
                <w:bCs/>
                <w:sz w:val="24"/>
                <w:szCs w:val="24"/>
              </w:rPr>
              <w:t>в части четвертой пункта 3</w:t>
            </w:r>
            <w:r w:rsidRPr="00215DB7">
              <w:rPr>
                <w:rFonts w:ascii="Times New Roman" w:hAnsi="Times New Roman" w:cs="Times New Roman"/>
                <w:bCs/>
                <w:sz w:val="24"/>
                <w:szCs w:val="24"/>
              </w:rPr>
              <w:t>:</w:t>
            </w:r>
          </w:p>
          <w:p w:rsidR="00F358E8" w:rsidRPr="00215DB7" w:rsidRDefault="00F358E8" w:rsidP="00F358E8">
            <w:pPr>
              <w:ind w:firstLine="709"/>
              <w:jc w:val="both"/>
              <w:rPr>
                <w:rFonts w:ascii="Times New Roman" w:hAnsi="Times New Roman" w:cs="Times New Roman"/>
                <w:bCs/>
                <w:sz w:val="24"/>
                <w:szCs w:val="24"/>
              </w:rPr>
            </w:pPr>
          </w:p>
          <w:p w:rsidR="00F358E8" w:rsidRPr="00215DB7" w:rsidRDefault="00F358E8" w:rsidP="00F358E8">
            <w:pPr>
              <w:ind w:firstLine="709"/>
              <w:jc w:val="both"/>
              <w:rPr>
                <w:rFonts w:ascii="Times New Roman" w:hAnsi="Times New Roman" w:cs="Times New Roman"/>
                <w:b/>
                <w:bCs/>
                <w:sz w:val="24"/>
                <w:szCs w:val="24"/>
              </w:rPr>
            </w:pPr>
            <w:r w:rsidRPr="00215DB7">
              <w:rPr>
                <w:rFonts w:ascii="Times New Roman" w:hAnsi="Times New Roman" w:cs="Times New Roman"/>
                <w:bCs/>
                <w:sz w:val="24"/>
                <w:szCs w:val="24"/>
              </w:rPr>
              <w:t xml:space="preserve">цифры </w:t>
            </w:r>
            <w:r w:rsidRPr="00215DB7">
              <w:rPr>
                <w:rFonts w:ascii="Times New Roman" w:hAnsi="Times New Roman" w:cs="Times New Roman"/>
                <w:b/>
                <w:bCs/>
                <w:sz w:val="24"/>
                <w:szCs w:val="24"/>
              </w:rPr>
              <w:t>«437»</w:t>
            </w:r>
            <w:r w:rsidRPr="00215DB7">
              <w:rPr>
                <w:rFonts w:ascii="Times New Roman" w:hAnsi="Times New Roman" w:cs="Times New Roman"/>
                <w:bCs/>
                <w:sz w:val="24"/>
                <w:szCs w:val="24"/>
              </w:rPr>
              <w:t xml:space="preserve"> заменить цифрами </w:t>
            </w:r>
            <w:r w:rsidRPr="00215DB7">
              <w:rPr>
                <w:rFonts w:ascii="Times New Roman" w:hAnsi="Times New Roman" w:cs="Times New Roman"/>
                <w:b/>
                <w:bCs/>
                <w:sz w:val="24"/>
                <w:szCs w:val="24"/>
              </w:rPr>
              <w:t>«502»;</w:t>
            </w:r>
          </w:p>
          <w:p w:rsidR="00F358E8" w:rsidRPr="00215DB7" w:rsidRDefault="00F358E8" w:rsidP="00F358E8">
            <w:pPr>
              <w:ind w:firstLine="709"/>
              <w:jc w:val="both"/>
              <w:rPr>
                <w:rFonts w:ascii="Times New Roman" w:hAnsi="Times New Roman" w:cs="Times New Roman"/>
                <w:b/>
                <w:bCs/>
                <w:sz w:val="24"/>
                <w:szCs w:val="24"/>
              </w:rPr>
            </w:pPr>
          </w:p>
          <w:p w:rsidR="00F358E8" w:rsidRPr="00215DB7" w:rsidRDefault="00F358E8" w:rsidP="00F358E8">
            <w:pPr>
              <w:ind w:firstLine="709"/>
              <w:jc w:val="both"/>
              <w:rPr>
                <w:rFonts w:ascii="Times New Roman" w:hAnsi="Times New Roman" w:cs="Times New Roman"/>
                <w:bCs/>
                <w:sz w:val="24"/>
                <w:szCs w:val="24"/>
              </w:rPr>
            </w:pPr>
          </w:p>
          <w:p w:rsidR="00F358E8" w:rsidRPr="00215DB7" w:rsidRDefault="00F358E8" w:rsidP="00F358E8">
            <w:pPr>
              <w:spacing w:after="160" w:line="259" w:lineRule="auto"/>
              <w:ind w:firstLine="709"/>
              <w:jc w:val="both"/>
              <w:rPr>
                <w:rFonts w:ascii="Times New Roman" w:eastAsia="Calibri" w:hAnsi="Times New Roman" w:cs="Times New Roman"/>
                <w:bCs/>
                <w:sz w:val="24"/>
                <w:szCs w:val="24"/>
                <w:u w:val="single"/>
              </w:rPr>
            </w:pPr>
            <w:r w:rsidRPr="00215DB7">
              <w:rPr>
                <w:rFonts w:ascii="Times New Roman" w:eastAsia="Calibri" w:hAnsi="Times New Roman" w:cs="Times New Roman"/>
                <w:bCs/>
                <w:sz w:val="24"/>
                <w:szCs w:val="24"/>
                <w:u w:val="single"/>
              </w:rPr>
              <w:t xml:space="preserve">слово </w:t>
            </w:r>
            <w:r w:rsidRPr="00215DB7">
              <w:rPr>
                <w:rFonts w:ascii="Times New Roman" w:eastAsia="Calibri" w:hAnsi="Times New Roman" w:cs="Times New Roman"/>
                <w:b/>
                <w:bCs/>
                <w:sz w:val="24"/>
                <w:szCs w:val="24"/>
                <w:u w:val="single"/>
              </w:rPr>
              <w:t>«(контракта)»</w:t>
            </w:r>
            <w:r w:rsidRPr="00215DB7">
              <w:rPr>
                <w:rFonts w:ascii="Times New Roman" w:eastAsia="Calibri" w:hAnsi="Times New Roman" w:cs="Times New Roman"/>
                <w:bCs/>
                <w:sz w:val="24"/>
                <w:szCs w:val="24"/>
                <w:u w:val="single"/>
              </w:rPr>
              <w:t xml:space="preserve"> исключить;</w:t>
            </w:r>
          </w:p>
          <w:p w:rsidR="00F358E8" w:rsidRPr="00215DB7" w:rsidRDefault="00F358E8" w:rsidP="00F358E8">
            <w:pPr>
              <w:spacing w:after="160" w:line="259" w:lineRule="auto"/>
              <w:ind w:left="-425" w:firstLine="1145"/>
              <w:jc w:val="both"/>
              <w:rPr>
                <w:rFonts w:ascii="Times New Roman" w:eastAsia="Times New Roman" w:hAnsi="Times New Roman" w:cs="Times New Roman"/>
                <w:i/>
                <w:sz w:val="24"/>
                <w:szCs w:val="24"/>
                <w:u w:val="single"/>
                <w:lang w:eastAsia="ru-RU"/>
              </w:rPr>
            </w:pPr>
            <w:r w:rsidRPr="00215DB7">
              <w:rPr>
                <w:rFonts w:ascii="Times New Roman" w:eastAsia="Times New Roman" w:hAnsi="Times New Roman" w:cs="Times New Roman"/>
                <w:i/>
                <w:sz w:val="24"/>
                <w:szCs w:val="24"/>
                <w:u w:val="single"/>
                <w:lang w:eastAsia="ru-RU"/>
              </w:rPr>
              <w:t>Аналогичное замечание учесть по всему тексту проекта Кодекса</w:t>
            </w:r>
          </w:p>
          <w:p w:rsidR="00F358E8" w:rsidRPr="00215DB7" w:rsidRDefault="00F358E8" w:rsidP="00F358E8">
            <w:pPr>
              <w:jc w:val="both"/>
              <w:rPr>
                <w:rFonts w:ascii="Times New Roman" w:hAnsi="Times New Roman" w:cs="Times New Roman"/>
                <w:b/>
                <w:bCs/>
                <w:sz w:val="24"/>
                <w:szCs w:val="24"/>
              </w:rPr>
            </w:pPr>
          </w:p>
          <w:p w:rsidR="00F358E8" w:rsidRPr="00215DB7" w:rsidRDefault="00F358E8" w:rsidP="00F358E8">
            <w:pPr>
              <w:ind w:left="-425" w:firstLine="1145"/>
              <w:jc w:val="both"/>
              <w:rPr>
                <w:rFonts w:ascii="Times New Roman" w:hAnsi="Times New Roman" w:cs="Times New Roman"/>
                <w:b/>
                <w:bCs/>
                <w:iCs/>
                <w:sz w:val="24"/>
                <w:szCs w:val="24"/>
              </w:rPr>
            </w:pPr>
          </w:p>
        </w:tc>
        <w:tc>
          <w:tcPr>
            <w:tcW w:w="3826" w:type="dxa"/>
          </w:tcPr>
          <w:p w:rsidR="00F358E8" w:rsidRPr="00215DB7" w:rsidRDefault="00F358E8" w:rsidP="00F358E8">
            <w:pPr>
              <w:shd w:val="clear" w:color="auto" w:fill="FFFFFF" w:themeFill="background1"/>
              <w:jc w:val="center"/>
              <w:rPr>
                <w:rFonts w:ascii="Times New Roman" w:eastAsia="Arial" w:hAnsi="Times New Roman" w:cs="Times New Roman"/>
                <w:b/>
                <w:sz w:val="24"/>
                <w:szCs w:val="24"/>
              </w:rPr>
            </w:pPr>
            <w:r w:rsidRPr="00215DB7">
              <w:rPr>
                <w:rFonts w:ascii="Times New Roman" w:eastAsia="Arial" w:hAnsi="Times New Roman" w:cs="Times New Roman"/>
                <w:b/>
                <w:sz w:val="24"/>
                <w:szCs w:val="24"/>
              </w:rPr>
              <w:lastRenderedPageBreak/>
              <w:t xml:space="preserve">Отдел законодательства </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0F1C09">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 подпунктом 1) пункта 3 статьи 18 Закона «О государственной границе»;</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0F1C09" w:rsidRPr="00215DB7" w:rsidRDefault="000F1C09" w:rsidP="00F358E8">
            <w:pPr>
              <w:ind w:firstLine="709"/>
              <w:jc w:val="both"/>
              <w:rPr>
                <w:rFonts w:ascii="Times New Roman" w:hAnsi="Times New Roman" w:cs="Times New Roman"/>
                <w:sz w:val="24"/>
                <w:szCs w:val="24"/>
              </w:rPr>
            </w:pPr>
          </w:p>
          <w:p w:rsidR="000F1C09" w:rsidRPr="00215DB7" w:rsidRDefault="000F1C09" w:rsidP="00F358E8">
            <w:pPr>
              <w:ind w:firstLine="709"/>
              <w:jc w:val="both"/>
              <w:rPr>
                <w:rFonts w:ascii="Times New Roman" w:hAnsi="Times New Roman" w:cs="Times New Roman"/>
                <w:sz w:val="24"/>
                <w:szCs w:val="24"/>
              </w:rPr>
            </w:pPr>
          </w:p>
          <w:p w:rsidR="000F1C09" w:rsidRPr="00215DB7" w:rsidRDefault="000F1C09" w:rsidP="00F358E8">
            <w:pPr>
              <w:ind w:firstLine="709"/>
              <w:jc w:val="both"/>
              <w:rPr>
                <w:rFonts w:ascii="Times New Roman" w:hAnsi="Times New Roman" w:cs="Times New Roman"/>
                <w:sz w:val="24"/>
                <w:szCs w:val="24"/>
              </w:rPr>
            </w:pPr>
          </w:p>
          <w:p w:rsidR="00F358E8" w:rsidRPr="00215DB7" w:rsidRDefault="00F358E8" w:rsidP="00904628">
            <w:pPr>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bCs/>
                <w:sz w:val="24"/>
                <w:szCs w:val="24"/>
              </w:rPr>
            </w:pPr>
            <w:r w:rsidRPr="00215DB7">
              <w:rPr>
                <w:rFonts w:ascii="Times New Roman" w:hAnsi="Times New Roman" w:cs="Times New Roman"/>
                <w:bCs/>
                <w:sz w:val="24"/>
                <w:szCs w:val="24"/>
              </w:rPr>
              <w:t xml:space="preserve">в целях </w:t>
            </w:r>
            <w:proofErr w:type="spellStart"/>
            <w:r w:rsidRPr="00215DB7">
              <w:rPr>
                <w:rFonts w:ascii="Times New Roman" w:hAnsi="Times New Roman" w:cs="Times New Roman"/>
                <w:bCs/>
                <w:sz w:val="24"/>
                <w:szCs w:val="24"/>
              </w:rPr>
              <w:t>корреспондирования</w:t>
            </w:r>
            <w:proofErr w:type="spellEnd"/>
            <w:r w:rsidRPr="00215DB7">
              <w:rPr>
                <w:rFonts w:ascii="Times New Roman" w:hAnsi="Times New Roman" w:cs="Times New Roman"/>
                <w:bCs/>
                <w:sz w:val="24"/>
                <w:szCs w:val="24"/>
              </w:rPr>
              <w:t xml:space="preserve"> с частью первой пункта 2 статьи 502 проекта Кодекса;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eastAsia="Times New Roman" w:hAnsi="Times New Roman" w:cs="Times New Roman"/>
                <w:bCs/>
                <w:sz w:val="24"/>
                <w:szCs w:val="24"/>
                <w:lang w:val="kk-KZ"/>
              </w:rPr>
            </w:pPr>
          </w:p>
          <w:p w:rsidR="00F358E8" w:rsidRPr="00215DB7" w:rsidRDefault="00F358E8" w:rsidP="00F358E8">
            <w:pPr>
              <w:ind w:firstLine="709"/>
              <w:jc w:val="both"/>
              <w:rPr>
                <w:rFonts w:ascii="Times New Roman" w:hAnsi="Times New Roman" w:cs="Times New Roman"/>
                <w:sz w:val="24"/>
                <w:szCs w:val="24"/>
                <w:u w:val="single"/>
              </w:rPr>
            </w:pPr>
            <w:r w:rsidRPr="00215DB7">
              <w:rPr>
                <w:rFonts w:ascii="Times New Roman" w:eastAsia="Times New Roman" w:hAnsi="Times New Roman" w:cs="Times New Roman"/>
                <w:bCs/>
                <w:sz w:val="24"/>
                <w:szCs w:val="24"/>
                <w:u w:val="single"/>
                <w:lang w:val="kk-KZ"/>
              </w:rPr>
              <w:t xml:space="preserve">в целях уточнения </w:t>
            </w:r>
            <w:r w:rsidRPr="00215DB7">
              <w:rPr>
                <w:rFonts w:ascii="Times New Roman" w:eastAsia="Times New Roman" w:hAnsi="Times New Roman" w:cs="Times New Roman"/>
                <w:sz w:val="24"/>
                <w:szCs w:val="24"/>
                <w:u w:val="single"/>
              </w:rPr>
              <w:t>ссылки на статью проекта Кодекса, в которой определены вопросы, связанные с требованиями по договорам лизинга;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lastRenderedPageBreak/>
              <w:t>Принято</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904628" w:rsidRPr="00215DB7" w:rsidRDefault="0090462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r w:rsidRPr="00215DB7">
              <w:rPr>
                <w:rFonts w:ascii="Times New Roman" w:eastAsia="Times New Roman" w:hAnsi="Times New Roman" w:cs="Times New Roman"/>
                <w:b/>
                <w:i/>
                <w:sz w:val="24"/>
                <w:szCs w:val="24"/>
                <w:u w:val="single"/>
                <w:lang w:eastAsia="ru-RU"/>
              </w:rPr>
              <w:t>в конце позиции есть доп. поправка</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0F1C09" w:rsidRPr="00215DB7" w:rsidRDefault="000F1C09"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r w:rsidRPr="00215DB7">
              <w:rPr>
                <w:rFonts w:ascii="Times New Roman" w:eastAsia="Times New Roman" w:hAnsi="Times New Roman" w:cs="Times New Roman"/>
                <w:b/>
                <w:i/>
                <w:sz w:val="24"/>
                <w:szCs w:val="24"/>
                <w:u w:val="single"/>
                <w:lang w:eastAsia="ru-RU"/>
              </w:rPr>
              <w:t>Новая поправка</w:t>
            </w: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i/>
                <w:sz w:val="24"/>
                <w:szCs w:val="24"/>
                <w:u w:val="single"/>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подпункт 1) пункта 2 статьи 588 проекта</w:t>
            </w:r>
          </w:p>
        </w:tc>
        <w:tc>
          <w:tcPr>
            <w:tcW w:w="3828" w:type="dxa"/>
          </w:tcPr>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Статья 588. Налогоплательщики</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2. Плательщиками налога на имущество физических лиц не являются:</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1) герои Советского Союза, герои Социалистического Труда, лица, удостоенные званий «</w:t>
            </w:r>
            <w:proofErr w:type="spellStart"/>
            <w:r w:rsidRPr="00215DB7">
              <w:rPr>
                <w:rFonts w:ascii="Times New Roman" w:eastAsia="Times New Roman" w:hAnsi="Times New Roman" w:cs="Times New Roman"/>
                <w:sz w:val="24"/>
                <w:szCs w:val="24"/>
                <w:lang w:eastAsia="ru-RU"/>
              </w:rPr>
              <w:t>Халық</w:t>
            </w:r>
            <w:proofErr w:type="spellEnd"/>
            <w:r w:rsidRPr="00215DB7">
              <w:rPr>
                <w:rFonts w:ascii="Times New Roman" w:eastAsia="Times New Roman" w:hAnsi="Times New Roman" w:cs="Times New Roman"/>
                <w:sz w:val="24"/>
                <w:szCs w:val="24"/>
                <w:lang w:eastAsia="ru-RU"/>
              </w:rPr>
              <w:t xml:space="preserve"> </w:t>
            </w:r>
            <w:proofErr w:type="spellStart"/>
            <w:r w:rsidRPr="00215DB7">
              <w:rPr>
                <w:rFonts w:ascii="Times New Roman" w:eastAsia="Times New Roman" w:hAnsi="Times New Roman" w:cs="Times New Roman"/>
                <w:sz w:val="24"/>
                <w:szCs w:val="24"/>
                <w:lang w:eastAsia="ru-RU"/>
              </w:rPr>
              <w:t>қаһарманы</w:t>
            </w:r>
            <w:proofErr w:type="spellEnd"/>
            <w:r w:rsidRPr="00215DB7">
              <w:rPr>
                <w:rFonts w:ascii="Times New Roman" w:eastAsia="Times New Roman" w:hAnsi="Times New Roman" w:cs="Times New Roman"/>
                <w:sz w:val="24"/>
                <w:szCs w:val="24"/>
                <w:lang w:eastAsia="ru-RU"/>
              </w:rPr>
              <w:t>», «</w:t>
            </w:r>
            <w:proofErr w:type="spellStart"/>
            <w:r w:rsidRPr="00215DB7">
              <w:rPr>
                <w:rFonts w:ascii="Times New Roman" w:eastAsia="Times New Roman" w:hAnsi="Times New Roman" w:cs="Times New Roman"/>
                <w:sz w:val="24"/>
                <w:szCs w:val="24"/>
                <w:lang w:eastAsia="ru-RU"/>
              </w:rPr>
              <w:t>Қазақстанның</w:t>
            </w:r>
            <w:proofErr w:type="spellEnd"/>
            <w:r w:rsidRPr="00215DB7">
              <w:rPr>
                <w:rFonts w:ascii="Times New Roman" w:eastAsia="Times New Roman" w:hAnsi="Times New Roman" w:cs="Times New Roman"/>
                <w:sz w:val="24"/>
                <w:szCs w:val="24"/>
                <w:lang w:eastAsia="ru-RU"/>
              </w:rPr>
              <w:t xml:space="preserve"> </w:t>
            </w:r>
            <w:proofErr w:type="spellStart"/>
            <w:r w:rsidRPr="00215DB7">
              <w:rPr>
                <w:rFonts w:ascii="Times New Roman" w:eastAsia="Times New Roman" w:hAnsi="Times New Roman" w:cs="Times New Roman"/>
                <w:sz w:val="24"/>
                <w:szCs w:val="24"/>
                <w:lang w:eastAsia="ru-RU"/>
              </w:rPr>
              <w:t>Еңбек</w:t>
            </w:r>
            <w:proofErr w:type="spellEnd"/>
            <w:r w:rsidRPr="00215DB7">
              <w:rPr>
                <w:rFonts w:ascii="Times New Roman" w:eastAsia="Times New Roman" w:hAnsi="Times New Roman" w:cs="Times New Roman"/>
                <w:sz w:val="24"/>
                <w:szCs w:val="24"/>
                <w:lang w:eastAsia="ru-RU"/>
              </w:rPr>
              <w:t xml:space="preserve"> </w:t>
            </w:r>
            <w:proofErr w:type="spellStart"/>
            <w:r w:rsidRPr="00215DB7">
              <w:rPr>
                <w:rFonts w:ascii="Times New Roman" w:eastAsia="Times New Roman" w:hAnsi="Times New Roman" w:cs="Times New Roman"/>
                <w:sz w:val="24"/>
                <w:szCs w:val="24"/>
                <w:lang w:eastAsia="ru-RU"/>
              </w:rPr>
              <w:t>Epi</w:t>
            </w:r>
            <w:proofErr w:type="spellEnd"/>
            <w:r w:rsidRPr="00215DB7">
              <w:rPr>
                <w:rFonts w:ascii="Times New Roman" w:eastAsia="Times New Roman" w:hAnsi="Times New Roman" w:cs="Times New Roman"/>
                <w:sz w:val="24"/>
                <w:szCs w:val="24"/>
                <w:lang w:eastAsia="ru-RU"/>
              </w:rPr>
              <w:t xml:space="preserve">», </w:t>
            </w:r>
            <w:r w:rsidRPr="00215DB7">
              <w:rPr>
                <w:rFonts w:ascii="Times New Roman" w:eastAsia="Times New Roman" w:hAnsi="Times New Roman" w:cs="Times New Roman"/>
                <w:b/>
                <w:sz w:val="24"/>
                <w:szCs w:val="24"/>
                <w:lang w:eastAsia="ru-RU"/>
              </w:rPr>
              <w:t>награжденные орденом</w:t>
            </w:r>
            <w:r w:rsidRPr="00215DB7">
              <w:rPr>
                <w:rFonts w:ascii="Times New Roman" w:eastAsia="Times New Roman" w:hAnsi="Times New Roman" w:cs="Times New Roman"/>
                <w:sz w:val="24"/>
                <w:szCs w:val="24"/>
                <w:lang w:eastAsia="ru-RU"/>
              </w:rPr>
              <w:t xml:space="preserve"> Славы трех степеней и орденом «</w:t>
            </w:r>
            <w:proofErr w:type="spellStart"/>
            <w:r w:rsidRPr="00215DB7">
              <w:rPr>
                <w:rFonts w:ascii="Times New Roman" w:eastAsia="Times New Roman" w:hAnsi="Times New Roman" w:cs="Times New Roman"/>
                <w:sz w:val="24"/>
                <w:szCs w:val="24"/>
                <w:lang w:eastAsia="ru-RU"/>
              </w:rPr>
              <w:t>Отан</w:t>
            </w:r>
            <w:proofErr w:type="spellEnd"/>
            <w:r w:rsidRPr="00215DB7">
              <w:rPr>
                <w:rFonts w:ascii="Times New Roman" w:eastAsia="Times New Roman" w:hAnsi="Times New Roman" w:cs="Times New Roman"/>
                <w:sz w:val="24"/>
                <w:szCs w:val="24"/>
                <w:lang w:eastAsia="ru-RU"/>
              </w:rPr>
              <w:t xml:space="preserve">»,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подпункте 1) </w:t>
            </w:r>
            <w:hyperlink r:id="rId12" w:anchor="z528" w:history="1">
              <w:r w:rsidRPr="00215DB7">
                <w:rPr>
                  <w:rFonts w:ascii="Times New Roman" w:eastAsia="Times New Roman" w:hAnsi="Times New Roman" w:cs="Times New Roman"/>
                  <w:sz w:val="24"/>
                  <w:szCs w:val="24"/>
                  <w:lang w:eastAsia="ru-RU"/>
                </w:rPr>
                <w:t>статьи 590</w:t>
              </w:r>
            </w:hyperlink>
            <w:r w:rsidRPr="00215DB7">
              <w:rPr>
                <w:rFonts w:ascii="Times New Roman" w:eastAsia="Times New Roman" w:hAnsi="Times New Roman" w:cs="Times New Roman"/>
                <w:sz w:val="24"/>
                <w:szCs w:val="24"/>
                <w:lang w:eastAsia="ru-RU"/>
              </w:rPr>
              <w:t xml:space="preserve"> настоящего Кодекса;</w:t>
            </w: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tc>
        <w:tc>
          <w:tcPr>
            <w:tcW w:w="4111" w:type="dxa"/>
          </w:tcPr>
          <w:p w:rsidR="00F358E8" w:rsidRPr="00215DB7" w:rsidRDefault="00F358E8" w:rsidP="00F358E8">
            <w:pPr>
              <w:ind w:firstLine="709"/>
              <w:contextualSpacing/>
              <w:jc w:val="both"/>
              <w:rPr>
                <w:rFonts w:ascii="Times New Roman" w:hAnsi="Times New Roman" w:cs="Times New Roman"/>
                <w:b/>
                <w:i/>
                <w:sz w:val="24"/>
                <w:szCs w:val="24"/>
              </w:rPr>
            </w:pPr>
          </w:p>
          <w:p w:rsidR="00F358E8" w:rsidRPr="00215DB7" w:rsidRDefault="00F358E8" w:rsidP="00F358E8">
            <w:pPr>
              <w:ind w:firstLine="709"/>
              <w:contextualSpacing/>
              <w:jc w:val="both"/>
              <w:rPr>
                <w:rFonts w:ascii="Times New Roman" w:hAnsi="Times New Roman" w:cs="Times New Roman"/>
                <w:b/>
                <w:i/>
                <w:sz w:val="24"/>
                <w:szCs w:val="24"/>
              </w:rPr>
            </w:pPr>
          </w:p>
          <w:p w:rsidR="00F358E8" w:rsidRPr="00215DB7" w:rsidRDefault="00F358E8" w:rsidP="00F358E8">
            <w:pPr>
              <w:ind w:firstLine="709"/>
              <w:contextualSpacing/>
              <w:jc w:val="both"/>
              <w:rPr>
                <w:rFonts w:ascii="Times New Roman" w:hAnsi="Times New Roman" w:cs="Times New Roman"/>
                <w:b/>
                <w:i/>
                <w:sz w:val="24"/>
                <w:szCs w:val="24"/>
              </w:rPr>
            </w:pPr>
          </w:p>
          <w:p w:rsidR="00F358E8" w:rsidRPr="00215DB7" w:rsidRDefault="00F358E8" w:rsidP="00F358E8">
            <w:pPr>
              <w:ind w:firstLine="709"/>
              <w:contextualSpacing/>
              <w:jc w:val="both"/>
              <w:rPr>
                <w:rFonts w:ascii="Times New Roman" w:hAnsi="Times New Roman" w:cs="Times New Roman"/>
                <w:b/>
                <w:i/>
                <w:sz w:val="24"/>
                <w:szCs w:val="24"/>
              </w:rPr>
            </w:pPr>
          </w:p>
          <w:p w:rsidR="00F358E8" w:rsidRPr="00215DB7" w:rsidRDefault="00F358E8" w:rsidP="00F358E8">
            <w:pPr>
              <w:ind w:firstLine="709"/>
              <w:contextualSpacing/>
              <w:jc w:val="both"/>
              <w:rPr>
                <w:rFonts w:ascii="Times New Roman" w:hAnsi="Times New Roman" w:cs="Times New Roman"/>
                <w:b/>
                <w:i/>
                <w:sz w:val="24"/>
                <w:szCs w:val="24"/>
              </w:rPr>
            </w:pPr>
          </w:p>
          <w:p w:rsidR="00F358E8" w:rsidRPr="00215DB7" w:rsidRDefault="00F358E8" w:rsidP="00F358E8">
            <w:pPr>
              <w:contextualSpacing/>
              <w:jc w:val="both"/>
              <w:rPr>
                <w:rFonts w:ascii="Times New Roman" w:hAnsi="Times New Roman" w:cs="Times New Roman"/>
                <w:b/>
                <w:i/>
                <w:sz w:val="24"/>
                <w:szCs w:val="24"/>
              </w:rPr>
            </w:pPr>
          </w:p>
          <w:p w:rsidR="00F358E8" w:rsidRPr="00215DB7" w:rsidRDefault="00F358E8" w:rsidP="00F358E8">
            <w:pPr>
              <w:ind w:firstLine="709"/>
              <w:contextualSpacing/>
              <w:jc w:val="both"/>
              <w:rPr>
                <w:rFonts w:ascii="Times New Roman" w:hAnsi="Times New Roman" w:cs="Times New Roman"/>
                <w:b/>
                <w:i/>
                <w:sz w:val="24"/>
                <w:szCs w:val="24"/>
              </w:rPr>
            </w:pPr>
          </w:p>
          <w:p w:rsidR="00F358E8" w:rsidRPr="00215DB7" w:rsidRDefault="00F358E8" w:rsidP="00F358E8">
            <w:pPr>
              <w:ind w:firstLine="709"/>
              <w:contextualSpacing/>
              <w:jc w:val="both"/>
              <w:rPr>
                <w:rFonts w:ascii="Times New Roman" w:hAnsi="Times New Roman" w:cs="Times New Roman"/>
                <w:b/>
                <w:sz w:val="24"/>
                <w:szCs w:val="24"/>
              </w:rPr>
            </w:pPr>
            <w:r w:rsidRPr="00215DB7">
              <w:rPr>
                <w:rFonts w:ascii="Times New Roman" w:hAnsi="Times New Roman" w:cs="Times New Roman"/>
                <w:b/>
                <w:sz w:val="24"/>
                <w:szCs w:val="24"/>
              </w:rPr>
              <w:t>подпункте 1) пункта 2 статьи 588 проекта</w:t>
            </w:r>
            <w:r w:rsidRPr="00215DB7">
              <w:rPr>
                <w:rFonts w:ascii="Times New Roman" w:hAnsi="Times New Roman" w:cs="Times New Roman"/>
                <w:b/>
                <w:i/>
                <w:sz w:val="24"/>
                <w:szCs w:val="24"/>
              </w:rPr>
              <w:t xml:space="preserve"> </w:t>
            </w:r>
            <w:r w:rsidRPr="00215DB7">
              <w:rPr>
                <w:rFonts w:ascii="Times New Roman" w:hAnsi="Times New Roman" w:cs="Times New Roman"/>
                <w:sz w:val="24"/>
                <w:szCs w:val="24"/>
              </w:rPr>
              <w:t>слова «</w:t>
            </w:r>
            <w:r w:rsidRPr="00215DB7">
              <w:rPr>
                <w:rFonts w:ascii="Times New Roman" w:eastAsia="Times New Roman" w:hAnsi="Times New Roman" w:cs="Times New Roman"/>
                <w:b/>
                <w:sz w:val="24"/>
                <w:szCs w:val="24"/>
                <w:lang w:eastAsia="ru-RU"/>
              </w:rPr>
              <w:t>награжденные орденом</w:t>
            </w:r>
            <w:r w:rsidRPr="00215DB7">
              <w:rPr>
                <w:rFonts w:ascii="Times New Roman" w:eastAsia="Times New Roman" w:hAnsi="Times New Roman" w:cs="Times New Roman"/>
                <w:sz w:val="24"/>
                <w:szCs w:val="24"/>
                <w:lang w:eastAsia="ru-RU"/>
              </w:rPr>
              <w:t xml:space="preserve"> </w:t>
            </w:r>
            <w:r w:rsidRPr="00215DB7">
              <w:rPr>
                <w:rFonts w:ascii="Times New Roman" w:eastAsia="Times New Roman" w:hAnsi="Times New Roman" w:cs="Times New Roman"/>
                <w:b/>
                <w:sz w:val="24"/>
                <w:szCs w:val="24"/>
                <w:lang w:eastAsia="ru-RU"/>
              </w:rPr>
              <w:t>Славы трех степеней и орденом «</w:t>
            </w:r>
            <w:proofErr w:type="spellStart"/>
            <w:r w:rsidRPr="00215DB7">
              <w:rPr>
                <w:rFonts w:ascii="Times New Roman" w:eastAsia="Times New Roman" w:hAnsi="Times New Roman" w:cs="Times New Roman"/>
                <w:b/>
                <w:sz w:val="24"/>
                <w:szCs w:val="24"/>
                <w:lang w:eastAsia="ru-RU"/>
              </w:rPr>
              <w:t>Отан</w:t>
            </w:r>
            <w:proofErr w:type="spellEnd"/>
            <w:r w:rsidRPr="00215DB7">
              <w:rPr>
                <w:rFonts w:ascii="Times New Roman" w:hAnsi="Times New Roman" w:cs="Times New Roman"/>
                <w:sz w:val="24"/>
                <w:szCs w:val="24"/>
              </w:rPr>
              <w:t>»» заменить словами «</w:t>
            </w:r>
            <w:r w:rsidRPr="00215DB7">
              <w:rPr>
                <w:rFonts w:ascii="Times New Roman" w:hAnsi="Times New Roman" w:cs="Times New Roman"/>
                <w:b/>
                <w:sz w:val="24"/>
                <w:szCs w:val="24"/>
              </w:rPr>
              <w:t>кавалеры ордена Трудовой</w:t>
            </w:r>
            <w:r w:rsidRPr="00215DB7">
              <w:rPr>
                <w:rFonts w:ascii="Times New Roman" w:eastAsia="Times New Roman" w:hAnsi="Times New Roman" w:cs="Times New Roman"/>
                <w:sz w:val="24"/>
                <w:szCs w:val="24"/>
                <w:lang w:eastAsia="ru-RU"/>
              </w:rPr>
              <w:t xml:space="preserve"> </w:t>
            </w:r>
            <w:r w:rsidRPr="00215DB7">
              <w:rPr>
                <w:rFonts w:ascii="Times New Roman" w:eastAsia="Times New Roman" w:hAnsi="Times New Roman" w:cs="Times New Roman"/>
                <w:b/>
                <w:sz w:val="24"/>
                <w:szCs w:val="24"/>
                <w:lang w:eastAsia="ru-RU"/>
              </w:rPr>
              <w:t>Славы трех степеней и ордена «</w:t>
            </w:r>
            <w:proofErr w:type="spellStart"/>
            <w:r w:rsidRPr="00215DB7">
              <w:rPr>
                <w:rFonts w:ascii="Times New Roman" w:eastAsia="Times New Roman" w:hAnsi="Times New Roman" w:cs="Times New Roman"/>
                <w:b/>
                <w:sz w:val="24"/>
                <w:szCs w:val="24"/>
                <w:lang w:eastAsia="ru-RU"/>
              </w:rPr>
              <w:t>Отан</w:t>
            </w:r>
            <w:proofErr w:type="spellEnd"/>
            <w:r w:rsidRPr="00215DB7">
              <w:rPr>
                <w:rFonts w:ascii="Times New Roman" w:eastAsia="Times New Roman" w:hAnsi="Times New Roman" w:cs="Times New Roman"/>
                <w:b/>
                <w:sz w:val="24"/>
                <w:szCs w:val="24"/>
                <w:lang w:eastAsia="ru-RU"/>
              </w:rPr>
              <w:t>»</w:t>
            </w:r>
            <w:r w:rsidRPr="00215DB7">
              <w:rPr>
                <w:rFonts w:ascii="Times New Roman" w:hAnsi="Times New Roman" w:cs="Times New Roman"/>
                <w:sz w:val="24"/>
                <w:szCs w:val="24"/>
              </w:rPr>
              <w:t>»;</w:t>
            </w:r>
          </w:p>
          <w:p w:rsidR="00F358E8" w:rsidRPr="00215DB7" w:rsidRDefault="00F358E8" w:rsidP="00F358E8">
            <w:pPr>
              <w:ind w:firstLine="709"/>
              <w:contextualSpacing/>
              <w:jc w:val="both"/>
              <w:rPr>
                <w:rFonts w:ascii="Times New Roman" w:hAnsi="Times New Roman" w:cs="Times New Roman"/>
                <w:b/>
                <w:i/>
                <w:color w:val="000000" w:themeColor="text1"/>
                <w:sz w:val="24"/>
                <w:szCs w:val="24"/>
              </w:rPr>
            </w:pPr>
          </w:p>
          <w:p w:rsidR="00F358E8" w:rsidRPr="00215DB7" w:rsidRDefault="00F358E8" w:rsidP="00F358E8">
            <w:pPr>
              <w:ind w:firstLine="709"/>
              <w:contextualSpacing/>
              <w:jc w:val="both"/>
              <w:rPr>
                <w:rFonts w:ascii="Times New Roman" w:hAnsi="Times New Roman" w:cs="Times New Roman"/>
                <w:b/>
                <w:i/>
                <w:color w:val="000000" w:themeColor="text1"/>
                <w:sz w:val="24"/>
                <w:szCs w:val="24"/>
              </w:rPr>
            </w:pPr>
          </w:p>
          <w:p w:rsidR="00F358E8" w:rsidRPr="00215DB7" w:rsidRDefault="00F358E8" w:rsidP="00F358E8">
            <w:pPr>
              <w:ind w:firstLine="709"/>
              <w:contextualSpacing/>
              <w:jc w:val="both"/>
              <w:rPr>
                <w:rFonts w:ascii="Times New Roman" w:hAnsi="Times New Roman" w:cs="Times New Roman"/>
                <w:i/>
                <w:color w:val="000000" w:themeColor="text1"/>
                <w:sz w:val="24"/>
                <w:szCs w:val="24"/>
              </w:rPr>
            </w:pPr>
            <w:r w:rsidRPr="00215DB7">
              <w:rPr>
                <w:rFonts w:ascii="Times New Roman" w:hAnsi="Times New Roman" w:cs="Times New Roman"/>
                <w:i/>
                <w:color w:val="000000" w:themeColor="text1"/>
                <w:sz w:val="24"/>
                <w:szCs w:val="24"/>
              </w:rPr>
              <w:t>Аналогичную поправку учесть в статье 554 проекта</w:t>
            </w:r>
          </w:p>
        </w:tc>
        <w:tc>
          <w:tcPr>
            <w:tcW w:w="3826" w:type="dxa"/>
          </w:tcPr>
          <w:p w:rsidR="00F358E8" w:rsidRPr="00215DB7" w:rsidRDefault="00F358E8" w:rsidP="00F358E8">
            <w:pPr>
              <w:jc w:val="both"/>
              <w:rPr>
                <w:rFonts w:ascii="Times New Roman" w:eastAsia="Times New Roman" w:hAnsi="Times New Roman" w:cs="Times New Roman"/>
                <w:b/>
                <w:color w:val="000000" w:themeColor="text1"/>
                <w:sz w:val="24"/>
                <w:szCs w:val="24"/>
                <w:lang w:eastAsia="ru-RU"/>
              </w:rPr>
            </w:pPr>
            <w:r w:rsidRPr="00215DB7">
              <w:rPr>
                <w:rFonts w:ascii="Times New Roman" w:eastAsia="Times New Roman" w:hAnsi="Times New Roman" w:cs="Times New Roman"/>
                <w:b/>
                <w:color w:val="000000" w:themeColor="text1"/>
                <w:sz w:val="24"/>
                <w:szCs w:val="24"/>
                <w:lang w:eastAsia="ru-RU"/>
              </w:rPr>
              <w:t xml:space="preserve">Отдел законодательства </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contextualSpacing/>
              <w:jc w:val="both"/>
              <w:rPr>
                <w:rFonts w:ascii="Times New Roman" w:hAnsi="Times New Roman" w:cs="Times New Roman"/>
                <w:sz w:val="24"/>
                <w:szCs w:val="24"/>
              </w:rPr>
            </w:pPr>
          </w:p>
          <w:p w:rsidR="00F358E8" w:rsidRPr="00215DB7" w:rsidRDefault="00F358E8" w:rsidP="00F358E8">
            <w:pPr>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 подпунктом 8) пункта 3 статьи 190 Социального кодекса;</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пункт 4 статьи 605 проекта</w:t>
            </w:r>
          </w:p>
        </w:tc>
        <w:tc>
          <w:tcPr>
            <w:tcW w:w="3828" w:type="dxa"/>
          </w:tcPr>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Статья 605. Порядок исчисления и уплаты сборов</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4. Сбор за выдачу или продление разрешения работодателям на привлечение иностранной рабочей силы в </w:t>
            </w:r>
            <w:r w:rsidRPr="00215DB7">
              <w:rPr>
                <w:rFonts w:ascii="Times New Roman" w:eastAsia="Times New Roman" w:hAnsi="Times New Roman" w:cs="Times New Roman"/>
                <w:sz w:val="24"/>
                <w:szCs w:val="24"/>
                <w:lang w:eastAsia="ru-RU"/>
              </w:rPr>
              <w:lastRenderedPageBreak/>
              <w:t xml:space="preserve">Республику Казахстан взимается в течение десяти рабочих дней со дня получения уведомления местного исполнительного органа </w:t>
            </w:r>
            <w:r w:rsidRPr="00215DB7">
              <w:rPr>
                <w:rFonts w:ascii="Times New Roman" w:eastAsia="Times New Roman" w:hAnsi="Times New Roman" w:cs="Times New Roman"/>
                <w:b/>
                <w:sz w:val="24"/>
                <w:szCs w:val="24"/>
                <w:lang w:eastAsia="ru-RU"/>
              </w:rPr>
              <w:t>области, города республиканского значения, столицы</w:t>
            </w:r>
            <w:r w:rsidRPr="00215DB7">
              <w:rPr>
                <w:rFonts w:ascii="Times New Roman" w:eastAsia="Times New Roman" w:hAnsi="Times New Roman" w:cs="Times New Roman"/>
                <w:sz w:val="24"/>
                <w:szCs w:val="24"/>
                <w:lang w:eastAsia="ru-RU"/>
              </w:rPr>
              <w:t xml:space="preserve"> о принятии решения о выдаче либо продлении разрешения работодателям на привлечение иностранной рабочей силы в Республику Казахстан в порядке, определяемом законодательством Республики Казахстан о социальной защите и в области миграции населения.</w:t>
            </w: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tc>
        <w:tc>
          <w:tcPr>
            <w:tcW w:w="4111" w:type="dxa"/>
          </w:tcPr>
          <w:p w:rsidR="00F358E8" w:rsidRPr="00215DB7" w:rsidRDefault="00F358E8" w:rsidP="00F358E8">
            <w:pPr>
              <w:ind w:firstLine="709"/>
              <w:contextualSpacing/>
              <w:jc w:val="both"/>
              <w:rPr>
                <w:rFonts w:ascii="Times New Roman" w:hAnsi="Times New Roman" w:cs="Times New Roman"/>
                <w:b/>
                <w:bCs/>
                <w:i/>
                <w:sz w:val="24"/>
                <w:szCs w:val="24"/>
              </w:rPr>
            </w:pPr>
          </w:p>
          <w:p w:rsidR="00F358E8" w:rsidRPr="00215DB7" w:rsidRDefault="00F358E8" w:rsidP="00F358E8">
            <w:pPr>
              <w:ind w:firstLine="709"/>
              <w:contextualSpacing/>
              <w:jc w:val="both"/>
              <w:rPr>
                <w:rFonts w:ascii="Times New Roman" w:hAnsi="Times New Roman" w:cs="Times New Roman"/>
                <w:b/>
                <w:bCs/>
                <w:i/>
                <w:sz w:val="24"/>
                <w:szCs w:val="24"/>
              </w:rPr>
            </w:pPr>
          </w:p>
          <w:p w:rsidR="00F358E8" w:rsidRPr="00215DB7" w:rsidRDefault="00F358E8" w:rsidP="00F358E8">
            <w:pPr>
              <w:ind w:firstLine="709"/>
              <w:contextualSpacing/>
              <w:jc w:val="both"/>
              <w:rPr>
                <w:rFonts w:ascii="Times New Roman" w:hAnsi="Times New Roman" w:cs="Times New Roman"/>
                <w:b/>
                <w:bCs/>
                <w:i/>
                <w:sz w:val="24"/>
                <w:szCs w:val="24"/>
              </w:rPr>
            </w:pPr>
          </w:p>
          <w:p w:rsidR="00F358E8" w:rsidRPr="00215DB7" w:rsidRDefault="00F358E8" w:rsidP="00F358E8">
            <w:pPr>
              <w:contextualSpacing/>
              <w:jc w:val="both"/>
              <w:rPr>
                <w:rFonts w:ascii="Times New Roman" w:hAnsi="Times New Roman" w:cs="Times New Roman"/>
                <w:b/>
                <w:bCs/>
                <w:i/>
                <w:sz w:val="24"/>
                <w:szCs w:val="24"/>
              </w:rPr>
            </w:pPr>
          </w:p>
          <w:p w:rsidR="00F358E8" w:rsidRPr="00215DB7" w:rsidRDefault="00F358E8" w:rsidP="00F358E8">
            <w:pPr>
              <w:tabs>
                <w:tab w:val="left" w:pos="3068"/>
              </w:tabs>
              <w:ind w:firstLine="709"/>
              <w:contextualSpacing/>
              <w:jc w:val="both"/>
              <w:rPr>
                <w:rFonts w:ascii="Times New Roman" w:hAnsi="Times New Roman" w:cs="Times New Roman"/>
                <w:b/>
                <w:sz w:val="24"/>
                <w:szCs w:val="24"/>
              </w:rPr>
            </w:pPr>
            <w:r w:rsidRPr="00215DB7">
              <w:rPr>
                <w:rFonts w:ascii="Times New Roman" w:hAnsi="Times New Roman" w:cs="Times New Roman"/>
                <w:b/>
                <w:i/>
                <w:sz w:val="24"/>
                <w:szCs w:val="24"/>
              </w:rPr>
              <w:t>в пункте 4 статьи 605 проекта</w:t>
            </w:r>
            <w:r w:rsidRPr="00215DB7">
              <w:rPr>
                <w:rFonts w:ascii="Times New Roman" w:hAnsi="Times New Roman" w:cs="Times New Roman"/>
                <w:sz w:val="24"/>
                <w:szCs w:val="24"/>
              </w:rPr>
              <w:t xml:space="preserve"> слова </w:t>
            </w:r>
            <w:r w:rsidRPr="00215DB7">
              <w:rPr>
                <w:rFonts w:ascii="Times New Roman" w:hAnsi="Times New Roman" w:cs="Times New Roman"/>
                <w:b/>
                <w:sz w:val="24"/>
                <w:szCs w:val="24"/>
              </w:rPr>
              <w:t>«</w:t>
            </w:r>
            <w:r w:rsidRPr="00215DB7">
              <w:rPr>
                <w:rFonts w:ascii="Times New Roman" w:eastAsia="Times New Roman" w:hAnsi="Times New Roman" w:cs="Times New Roman"/>
                <w:b/>
                <w:sz w:val="24"/>
                <w:szCs w:val="24"/>
                <w:lang w:eastAsia="ru-RU"/>
              </w:rPr>
              <w:t>области, города республиканского значения, столицы</w:t>
            </w:r>
            <w:r w:rsidRPr="00215DB7">
              <w:rPr>
                <w:rFonts w:ascii="Times New Roman" w:hAnsi="Times New Roman" w:cs="Times New Roman"/>
                <w:b/>
                <w:sz w:val="24"/>
                <w:szCs w:val="24"/>
              </w:rPr>
              <w:t>» исключить;</w:t>
            </w:r>
          </w:p>
          <w:p w:rsidR="00F358E8" w:rsidRPr="00215DB7" w:rsidRDefault="00F358E8" w:rsidP="00F358E8">
            <w:pPr>
              <w:contextualSpacing/>
              <w:jc w:val="both"/>
              <w:rPr>
                <w:rFonts w:ascii="Times New Roman" w:hAnsi="Times New Roman" w:cs="Times New Roman"/>
                <w:bCs/>
                <w:sz w:val="24"/>
                <w:szCs w:val="24"/>
              </w:rPr>
            </w:pPr>
          </w:p>
          <w:p w:rsidR="00F358E8" w:rsidRPr="00215DB7" w:rsidRDefault="00F358E8" w:rsidP="00F358E8">
            <w:pPr>
              <w:ind w:firstLine="709"/>
              <w:contextualSpacing/>
              <w:jc w:val="both"/>
              <w:rPr>
                <w:rFonts w:ascii="Times New Roman" w:hAnsi="Times New Roman" w:cs="Times New Roman"/>
                <w:b/>
                <w:i/>
                <w:sz w:val="24"/>
                <w:szCs w:val="24"/>
              </w:rPr>
            </w:pPr>
          </w:p>
        </w:tc>
        <w:tc>
          <w:tcPr>
            <w:tcW w:w="3826" w:type="dxa"/>
          </w:tcPr>
          <w:p w:rsidR="00F358E8" w:rsidRPr="00215DB7" w:rsidRDefault="00F358E8" w:rsidP="00F358E8">
            <w:pPr>
              <w:jc w:val="center"/>
              <w:rPr>
                <w:rFonts w:ascii="Times New Roman" w:eastAsia="Times New Roman" w:hAnsi="Times New Roman" w:cs="Times New Roman"/>
                <w:b/>
                <w:bCs/>
                <w:sz w:val="24"/>
                <w:szCs w:val="24"/>
              </w:rPr>
            </w:pPr>
            <w:r w:rsidRPr="00215DB7">
              <w:rPr>
                <w:rFonts w:ascii="Times New Roman" w:eastAsia="Times New Roman" w:hAnsi="Times New Roman" w:cs="Times New Roman"/>
                <w:b/>
                <w:bCs/>
                <w:sz w:val="24"/>
                <w:szCs w:val="24"/>
                <w:lang w:val="kk-KZ"/>
              </w:rPr>
              <w:lastRenderedPageBreak/>
              <w:t>Отдел законодательства</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 xml:space="preserve">в целях </w:t>
            </w:r>
            <w:proofErr w:type="spellStart"/>
            <w:r w:rsidRPr="00215DB7">
              <w:rPr>
                <w:rFonts w:ascii="Times New Roman" w:hAnsi="Times New Roman" w:cs="Times New Roman"/>
                <w:sz w:val="24"/>
                <w:szCs w:val="24"/>
              </w:rPr>
              <w:t>корреспондирования</w:t>
            </w:r>
            <w:proofErr w:type="spellEnd"/>
            <w:r w:rsidRPr="00215DB7">
              <w:rPr>
                <w:rFonts w:ascii="Times New Roman" w:hAnsi="Times New Roman" w:cs="Times New Roman"/>
                <w:sz w:val="24"/>
                <w:szCs w:val="24"/>
              </w:rPr>
              <w:t xml:space="preserve"> со статьей 37-1 Закона Республики Казахстан «О миграции населения»;</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rPr>
                <w:rFonts w:ascii="Times New Roman" w:hAnsi="Times New Roman" w:cs="Times New Roman"/>
                <w:bCs/>
                <w:sz w:val="24"/>
                <w:szCs w:val="24"/>
              </w:rPr>
            </w:pPr>
            <w:r w:rsidRPr="00215DB7">
              <w:rPr>
                <w:rFonts w:ascii="Times New Roman" w:hAnsi="Times New Roman" w:cs="Times New Roman"/>
                <w:bCs/>
                <w:sz w:val="24"/>
                <w:szCs w:val="24"/>
              </w:rPr>
              <w:t>пункт 3 статьи 608 проекта</w:t>
            </w:r>
          </w:p>
        </w:tc>
        <w:tc>
          <w:tcPr>
            <w:tcW w:w="3828" w:type="dxa"/>
          </w:tcPr>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Статья 608. Общие положения</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3. Уполномоченные государственные органы по земельным отношениям, а на территориях специальных экономических зон – местные исполнительные органы или </w:t>
            </w:r>
            <w:r w:rsidRPr="00215DB7">
              <w:rPr>
                <w:rFonts w:ascii="Times New Roman" w:eastAsia="Times New Roman" w:hAnsi="Times New Roman" w:cs="Times New Roman"/>
                <w:b/>
                <w:sz w:val="24"/>
                <w:szCs w:val="24"/>
                <w:lang w:eastAsia="ru-RU"/>
              </w:rPr>
              <w:t>администрации специальных экономических зон</w:t>
            </w:r>
            <w:r w:rsidRPr="00215DB7">
              <w:rPr>
                <w:rFonts w:ascii="Times New Roman" w:eastAsia="Times New Roman" w:hAnsi="Times New Roman" w:cs="Times New Roman"/>
                <w:sz w:val="24"/>
                <w:szCs w:val="24"/>
                <w:lang w:eastAsia="ru-RU"/>
              </w:rPr>
              <w:t xml:space="preserve">, </w:t>
            </w:r>
            <w:r w:rsidRPr="00215DB7">
              <w:rPr>
                <w:rFonts w:ascii="Times New Roman" w:eastAsia="Times New Roman" w:hAnsi="Times New Roman" w:cs="Times New Roman"/>
                <w:b/>
                <w:sz w:val="24"/>
                <w:szCs w:val="24"/>
                <w:lang w:eastAsia="ru-RU"/>
              </w:rPr>
              <w:t>местные исполнительные органы</w:t>
            </w:r>
            <w:r w:rsidRPr="00215DB7">
              <w:rPr>
                <w:rFonts w:ascii="Times New Roman" w:eastAsia="Times New Roman" w:hAnsi="Times New Roman" w:cs="Times New Roman"/>
                <w:sz w:val="24"/>
                <w:szCs w:val="24"/>
                <w:lang w:eastAsia="ru-RU"/>
              </w:rPr>
              <w:t xml:space="preserve"> ежеквартально, в срок не позднее 15 числа месяца, следующего за отчетным кварталом, представляют налоговым органам по месту своего нахождения </w:t>
            </w:r>
            <w:r w:rsidRPr="00215DB7">
              <w:rPr>
                <w:rFonts w:ascii="Times New Roman" w:eastAsia="Times New Roman" w:hAnsi="Times New Roman" w:cs="Times New Roman"/>
                <w:sz w:val="24"/>
                <w:szCs w:val="24"/>
                <w:lang w:eastAsia="ru-RU"/>
              </w:rPr>
              <w:lastRenderedPageBreak/>
              <w:t xml:space="preserve">сведения о плательщиках платы, объектах обложения и периодах, на которые предоставлены земельные участки во временное возмездное землепользование (аренду) </w:t>
            </w:r>
            <w:r w:rsidRPr="00215DB7">
              <w:rPr>
                <w:rFonts w:ascii="Times New Roman" w:eastAsia="Times New Roman" w:hAnsi="Times New Roman" w:cs="Times New Roman"/>
                <w:b/>
                <w:sz w:val="24"/>
                <w:szCs w:val="24"/>
                <w:lang w:eastAsia="ru-RU"/>
              </w:rPr>
              <w:t>по форме, установленной уполномоченным органом</w:t>
            </w: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tc>
        <w:tc>
          <w:tcPr>
            <w:tcW w:w="4111" w:type="dxa"/>
          </w:tcPr>
          <w:p w:rsidR="00F358E8" w:rsidRPr="00215DB7" w:rsidRDefault="00F358E8" w:rsidP="00F358E8">
            <w:pPr>
              <w:ind w:firstLine="720"/>
              <w:jc w:val="both"/>
              <w:rPr>
                <w:rFonts w:ascii="Times New Roman" w:hAnsi="Times New Roman" w:cs="Times New Roman"/>
                <w:bCs/>
                <w:sz w:val="24"/>
                <w:szCs w:val="24"/>
              </w:rPr>
            </w:pPr>
            <w:r w:rsidRPr="00215DB7">
              <w:rPr>
                <w:rFonts w:ascii="Times New Roman" w:hAnsi="Times New Roman" w:cs="Times New Roman"/>
                <w:b/>
                <w:sz w:val="24"/>
                <w:szCs w:val="24"/>
              </w:rPr>
              <w:lastRenderedPageBreak/>
              <w:t>пункт 3</w:t>
            </w:r>
            <w:r w:rsidRPr="00215DB7">
              <w:rPr>
                <w:rFonts w:ascii="Times New Roman" w:hAnsi="Times New Roman" w:cs="Times New Roman"/>
                <w:sz w:val="24"/>
                <w:szCs w:val="24"/>
              </w:rPr>
              <w:t xml:space="preserve"> статьи 608 проекта п</w:t>
            </w:r>
            <w:r w:rsidRPr="00215DB7">
              <w:rPr>
                <w:rFonts w:ascii="Times New Roman" w:hAnsi="Times New Roman" w:cs="Times New Roman"/>
                <w:bCs/>
                <w:sz w:val="24"/>
                <w:szCs w:val="24"/>
              </w:rPr>
              <w:t>редлагается изложить в следующей редакции:</w:t>
            </w:r>
          </w:p>
          <w:p w:rsidR="00F358E8" w:rsidRPr="00215DB7" w:rsidRDefault="00F358E8" w:rsidP="00F358E8">
            <w:pPr>
              <w:contextualSpacing/>
              <w:jc w:val="both"/>
              <w:rPr>
                <w:rFonts w:ascii="Times New Roman" w:hAnsi="Times New Roman" w:cs="Times New Roman"/>
                <w:bCs/>
                <w:sz w:val="24"/>
                <w:szCs w:val="24"/>
              </w:rPr>
            </w:pPr>
            <w:r w:rsidRPr="00215DB7">
              <w:rPr>
                <w:rFonts w:ascii="Times New Roman" w:hAnsi="Times New Roman" w:cs="Times New Roman"/>
                <w:bCs/>
                <w:sz w:val="24"/>
                <w:szCs w:val="24"/>
              </w:rPr>
              <w:t xml:space="preserve">«3. Уполномоченные государственные органы по земельным отношениям, а на территориях специальных экономических зон – местные исполнительные органы или </w:t>
            </w:r>
            <w:r w:rsidRPr="00215DB7">
              <w:rPr>
                <w:rFonts w:ascii="Times New Roman" w:hAnsi="Times New Roman" w:cs="Times New Roman"/>
                <w:b/>
                <w:bCs/>
                <w:sz w:val="24"/>
                <w:szCs w:val="24"/>
              </w:rPr>
              <w:t>управляющие компании специальных экономических зон</w:t>
            </w:r>
            <w:r w:rsidRPr="00215DB7">
              <w:rPr>
                <w:rFonts w:ascii="Times New Roman" w:hAnsi="Times New Roman" w:cs="Times New Roman"/>
                <w:bCs/>
                <w:sz w:val="24"/>
                <w:szCs w:val="24"/>
              </w:rPr>
              <w:t xml:space="preserve">, ежеквартально, в срок не позднее 15 числа месяца, следующего за отчетным кварталом, представляют налоговым органам по месту своего нахождения сведения о плательщиках платы, объектах обложения и </w:t>
            </w:r>
            <w:r w:rsidRPr="00215DB7">
              <w:rPr>
                <w:rFonts w:ascii="Times New Roman" w:hAnsi="Times New Roman" w:cs="Times New Roman"/>
                <w:bCs/>
                <w:sz w:val="24"/>
                <w:szCs w:val="24"/>
              </w:rPr>
              <w:lastRenderedPageBreak/>
              <w:t>периодах, на которые предоставлены земельные участки во временное возмездное землепользование (аренду).»;</w:t>
            </w:r>
          </w:p>
          <w:p w:rsidR="00F358E8" w:rsidRPr="00215DB7" w:rsidRDefault="00F358E8" w:rsidP="00F358E8">
            <w:pPr>
              <w:contextualSpacing/>
              <w:jc w:val="both"/>
              <w:rPr>
                <w:rFonts w:ascii="Times New Roman" w:hAnsi="Times New Roman" w:cs="Times New Roman"/>
                <w:bCs/>
                <w:sz w:val="24"/>
                <w:szCs w:val="24"/>
              </w:rPr>
            </w:pPr>
          </w:p>
          <w:p w:rsidR="00F358E8" w:rsidRPr="00215DB7" w:rsidRDefault="00F358E8" w:rsidP="00F358E8">
            <w:pPr>
              <w:contextualSpacing/>
              <w:jc w:val="both"/>
              <w:rPr>
                <w:rFonts w:ascii="Times New Roman" w:hAnsi="Times New Roman" w:cs="Times New Roman"/>
                <w:bCs/>
                <w:sz w:val="24"/>
                <w:szCs w:val="24"/>
              </w:rPr>
            </w:pPr>
          </w:p>
          <w:p w:rsidR="00F358E8" w:rsidRPr="00215DB7" w:rsidRDefault="00F358E8" w:rsidP="00F358E8">
            <w:pPr>
              <w:ind w:firstLine="720"/>
              <w:jc w:val="both"/>
              <w:rPr>
                <w:rFonts w:ascii="Times New Roman" w:hAnsi="Times New Roman" w:cs="Times New Roman"/>
                <w:i/>
                <w:sz w:val="24"/>
                <w:szCs w:val="24"/>
              </w:rPr>
            </w:pPr>
            <w:r w:rsidRPr="00215DB7">
              <w:rPr>
                <w:rFonts w:ascii="Times New Roman" w:hAnsi="Times New Roman" w:cs="Times New Roman"/>
                <w:i/>
                <w:sz w:val="24"/>
                <w:szCs w:val="24"/>
              </w:rPr>
              <w:t>Аналогичное замечание учесть по всему тексту проекта Кодекса</w:t>
            </w:r>
          </w:p>
          <w:p w:rsidR="00F358E8" w:rsidRPr="00215DB7" w:rsidRDefault="00F358E8" w:rsidP="00F358E8">
            <w:pPr>
              <w:ind w:firstLine="720"/>
              <w:jc w:val="both"/>
              <w:rPr>
                <w:rFonts w:ascii="Times New Roman" w:hAnsi="Times New Roman" w:cs="Times New Roman"/>
                <w:b/>
                <w:i/>
                <w:sz w:val="24"/>
                <w:szCs w:val="24"/>
              </w:rPr>
            </w:pPr>
          </w:p>
        </w:tc>
        <w:tc>
          <w:tcPr>
            <w:tcW w:w="3826" w:type="dxa"/>
          </w:tcPr>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lastRenderedPageBreak/>
              <w:t>депутат</w:t>
            </w:r>
          </w:p>
          <w:p w:rsidR="00F358E8" w:rsidRPr="00215DB7" w:rsidRDefault="00F358E8" w:rsidP="00F358E8">
            <w:pPr>
              <w:jc w:val="center"/>
              <w:rPr>
                <w:rFonts w:ascii="Times New Roman" w:hAnsi="Times New Roman" w:cs="Times New Roman"/>
                <w:b/>
                <w:sz w:val="24"/>
                <w:szCs w:val="24"/>
              </w:rPr>
            </w:pPr>
            <w:r w:rsidRPr="00215DB7">
              <w:rPr>
                <w:rFonts w:ascii="Times New Roman" w:hAnsi="Times New Roman" w:cs="Times New Roman"/>
                <w:b/>
                <w:sz w:val="24"/>
                <w:szCs w:val="24"/>
              </w:rPr>
              <w:t>Б. Бейсенгалиев</w:t>
            </w:r>
          </w:p>
          <w:p w:rsidR="00F358E8" w:rsidRPr="00215DB7" w:rsidRDefault="00F358E8" w:rsidP="00F358E8">
            <w:pPr>
              <w:ind w:firstLine="720"/>
              <w:jc w:val="both"/>
              <w:rPr>
                <w:rFonts w:ascii="Times New Roman" w:hAnsi="Times New Roman" w:cs="Times New Roman"/>
                <w:b/>
                <w:sz w:val="24"/>
                <w:szCs w:val="24"/>
              </w:rPr>
            </w:pPr>
          </w:p>
          <w:p w:rsidR="00F358E8" w:rsidRPr="00215DB7" w:rsidRDefault="00F358E8" w:rsidP="00F358E8">
            <w:pPr>
              <w:ind w:firstLine="720"/>
              <w:jc w:val="both"/>
              <w:rPr>
                <w:rFonts w:ascii="Times New Roman" w:hAnsi="Times New Roman" w:cs="Times New Roman"/>
                <w:b/>
                <w:sz w:val="24"/>
                <w:szCs w:val="24"/>
              </w:rPr>
            </w:pPr>
          </w:p>
          <w:p w:rsidR="00F358E8" w:rsidRPr="00215DB7" w:rsidRDefault="00F358E8" w:rsidP="00F358E8">
            <w:pPr>
              <w:ind w:firstLine="720"/>
              <w:jc w:val="both"/>
              <w:rPr>
                <w:rFonts w:ascii="Times New Roman" w:eastAsia="Times New Roman" w:hAnsi="Times New Roman" w:cs="Times New Roman"/>
                <w:sz w:val="24"/>
                <w:szCs w:val="24"/>
                <w:lang w:eastAsia="ru-RU"/>
              </w:rPr>
            </w:pPr>
            <w:r w:rsidRPr="00215DB7">
              <w:rPr>
                <w:rFonts w:ascii="Times New Roman" w:hAnsi="Times New Roman" w:cs="Times New Roman"/>
                <w:sz w:val="24"/>
                <w:szCs w:val="24"/>
              </w:rPr>
              <w:t>пунктом 3 статьи 608 проекта Кодекса предусмотрено, что</w:t>
            </w:r>
            <w:r w:rsidRPr="00215DB7">
              <w:rPr>
                <w:rFonts w:ascii="Times New Roman" w:hAnsi="Times New Roman" w:cs="Times New Roman"/>
                <w:b/>
                <w:i/>
                <w:sz w:val="24"/>
                <w:szCs w:val="24"/>
              </w:rPr>
              <w:t xml:space="preserve"> </w:t>
            </w:r>
            <w:r w:rsidRPr="00215DB7">
              <w:rPr>
                <w:rFonts w:ascii="Times New Roman" w:eastAsia="Times New Roman" w:hAnsi="Times New Roman" w:cs="Times New Roman"/>
                <w:sz w:val="24"/>
                <w:szCs w:val="24"/>
                <w:lang w:eastAsia="ru-RU"/>
              </w:rPr>
              <w:t xml:space="preserve">на территориях специальных экономических зон – местные исполнительные органы или администрации специальных экономических зон, в срок не позднее 15 числа месяца, следующего за отчетным кварталом, представляют налоговым органам по месту своего нахождения сведения о плательщиках платы, объектах </w:t>
            </w:r>
            <w:r w:rsidRPr="00215DB7">
              <w:rPr>
                <w:rFonts w:ascii="Times New Roman" w:eastAsia="Times New Roman" w:hAnsi="Times New Roman" w:cs="Times New Roman"/>
                <w:sz w:val="24"/>
                <w:szCs w:val="24"/>
                <w:lang w:eastAsia="ru-RU"/>
              </w:rPr>
              <w:lastRenderedPageBreak/>
              <w:t xml:space="preserve">обложения и периодах, на которые предоставлены земельные участки во временное возмездное землепользование (аренду) по форме, установленной уполномоченным органом. </w:t>
            </w:r>
          </w:p>
          <w:p w:rsidR="00F358E8" w:rsidRPr="00215DB7" w:rsidRDefault="00F358E8" w:rsidP="00F358E8">
            <w:pPr>
              <w:ind w:firstLine="720"/>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Вместе с тем Законом «О специальных экономических и индустриальных зонах» не предусмотрено определение «администрация специальных экономических зон». </w:t>
            </w:r>
          </w:p>
          <w:p w:rsidR="00F358E8" w:rsidRPr="00215DB7" w:rsidRDefault="00F358E8" w:rsidP="00F358E8">
            <w:pPr>
              <w:ind w:firstLine="720"/>
              <w:jc w:val="both"/>
              <w:rPr>
                <w:rFonts w:ascii="Times New Roman" w:hAnsi="Times New Roman" w:cs="Times New Roman"/>
                <w:sz w:val="24"/>
                <w:szCs w:val="24"/>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пункт 6 и 10 статьи 616</w:t>
            </w:r>
          </w:p>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проекта</w:t>
            </w:r>
          </w:p>
        </w:tc>
        <w:tc>
          <w:tcPr>
            <w:tcW w:w="3828" w:type="dxa"/>
          </w:tcPr>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r w:rsidRPr="00215DB7">
              <w:rPr>
                <w:rFonts w:ascii="Times New Roman" w:eastAsia="Times New Roman" w:hAnsi="Times New Roman" w:cs="Times New Roman"/>
                <w:b/>
                <w:bCs/>
                <w:sz w:val="24"/>
                <w:szCs w:val="24"/>
                <w:lang w:eastAsia="ru-RU"/>
              </w:rPr>
              <w:t xml:space="preserve">Статья 616. Общие положения </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6. </w:t>
            </w:r>
            <w:r w:rsidRPr="00215DB7">
              <w:rPr>
                <w:rFonts w:ascii="Times New Roman" w:eastAsia="Times New Roman" w:hAnsi="Times New Roman" w:cs="Times New Roman"/>
                <w:b/>
                <w:sz w:val="24"/>
                <w:szCs w:val="24"/>
                <w:lang w:eastAsia="ru-RU"/>
              </w:rPr>
              <w:t>Региональные</w:t>
            </w:r>
            <w:r w:rsidRPr="00215DB7">
              <w:rPr>
                <w:rFonts w:ascii="Times New Roman" w:eastAsia="Times New Roman" w:hAnsi="Times New Roman" w:cs="Times New Roman"/>
                <w:sz w:val="24"/>
                <w:szCs w:val="24"/>
                <w:lang w:eastAsia="ru-RU"/>
              </w:rPr>
              <w:t xml:space="preserve"> органы уполномоченного органа в области использования и охраны водного фонда, водоснабжения, водоотведения 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установленных лимитах водопользования, изменениях, внесенных в разрешения и лимиты </w:t>
            </w:r>
            <w:r w:rsidRPr="00215DB7">
              <w:rPr>
                <w:rFonts w:ascii="Times New Roman" w:eastAsia="Times New Roman" w:hAnsi="Times New Roman" w:cs="Times New Roman"/>
                <w:sz w:val="24"/>
                <w:szCs w:val="24"/>
                <w:lang w:eastAsia="ru-RU"/>
              </w:rPr>
              <w:lastRenderedPageBreak/>
              <w:t xml:space="preserve">водопользования, о результатах проверок по соблюдению водного законодательства Республики Казахстан, судебных решениях по обжалованию результатов проверок по соблюдению водного законодательства Республики Казахстан по форме, установленной уполномоченным органом. </w:t>
            </w: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p w:rsidR="00F358E8" w:rsidRPr="00215DB7" w:rsidRDefault="00F358E8" w:rsidP="00F358E8">
            <w:pPr>
              <w:contextualSpacing/>
              <w:jc w:val="both"/>
              <w:rPr>
                <w:rFonts w:ascii="Times New Roman" w:eastAsia="Times New Roman" w:hAnsi="Times New Roman" w:cs="Times New Roman"/>
                <w:b/>
                <w:bCs/>
                <w:sz w:val="24"/>
                <w:szCs w:val="24"/>
                <w:lang w:eastAsia="ru-RU"/>
              </w:rPr>
            </w:pPr>
          </w:p>
          <w:p w:rsidR="00F358E8" w:rsidRPr="00215DB7" w:rsidRDefault="00F358E8" w:rsidP="00F358E8">
            <w:pPr>
              <w:ind w:firstLine="709"/>
              <w:contextualSpacing/>
              <w:jc w:val="both"/>
              <w:rPr>
                <w:rFonts w:ascii="Times New Roman" w:eastAsia="Times New Roman" w:hAnsi="Times New Roman" w:cs="Times New Roman"/>
                <w:bCs/>
                <w:sz w:val="24"/>
                <w:szCs w:val="24"/>
                <w:lang w:eastAsia="ru-RU"/>
              </w:rPr>
            </w:pPr>
            <w:r w:rsidRPr="00215DB7">
              <w:rPr>
                <w:rFonts w:ascii="Times New Roman" w:eastAsia="Times New Roman" w:hAnsi="Times New Roman" w:cs="Times New Roman"/>
                <w:bCs/>
                <w:sz w:val="24"/>
                <w:szCs w:val="24"/>
                <w:lang w:eastAsia="ru-RU"/>
              </w:rPr>
              <w:t>…</w:t>
            </w:r>
          </w:p>
          <w:p w:rsidR="00F358E8" w:rsidRPr="00215DB7" w:rsidRDefault="00F358E8" w:rsidP="00F358E8">
            <w:pPr>
              <w:ind w:firstLine="709"/>
              <w:contextualSpacing/>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sz w:val="24"/>
                <w:szCs w:val="24"/>
                <w:lang w:eastAsia="ru-RU"/>
              </w:rPr>
              <w:t xml:space="preserve">10. Уполномоченные органы в области лесного хозяйства, </w:t>
            </w:r>
            <w:r w:rsidRPr="00215DB7">
              <w:rPr>
                <w:rFonts w:ascii="Times New Roman" w:eastAsia="Times New Roman" w:hAnsi="Times New Roman" w:cs="Times New Roman"/>
                <w:b/>
                <w:sz w:val="24"/>
                <w:szCs w:val="24"/>
                <w:lang w:eastAsia="ru-RU"/>
              </w:rPr>
              <w:t>особо охраняемых природных территорий и</w:t>
            </w:r>
            <w:r w:rsidRPr="00215DB7">
              <w:rPr>
                <w:rFonts w:ascii="Times New Roman" w:eastAsia="Times New Roman" w:hAnsi="Times New Roman" w:cs="Times New Roman"/>
                <w:sz w:val="24"/>
                <w:szCs w:val="24"/>
                <w:lang w:eastAsia="ru-RU"/>
              </w:rPr>
              <w:t xml:space="preserve"> растительного мира ежегодно в срок не позднее 15 числа второго месяца, следующего за отчетным годом, представляют налоговым органам по месту своего нахождения сведения о плательщиках платы, размер которой определяется в соответствии с пунктом 2 настоящей статьи, и объектах обложения по форме, установленной уполномоченным органом.</w:t>
            </w:r>
          </w:p>
        </w:tc>
        <w:tc>
          <w:tcPr>
            <w:tcW w:w="4111" w:type="dxa"/>
          </w:tcPr>
          <w:p w:rsidR="00F358E8" w:rsidRPr="00215DB7" w:rsidRDefault="00F358E8" w:rsidP="00F358E8">
            <w:pPr>
              <w:ind w:firstLine="709"/>
              <w:jc w:val="both"/>
              <w:rPr>
                <w:rFonts w:ascii="Times New Roman" w:hAnsi="Times New Roman" w:cs="Times New Roman"/>
                <w:b/>
                <w:i/>
                <w:sz w:val="24"/>
                <w:szCs w:val="24"/>
              </w:rPr>
            </w:pPr>
            <w:r w:rsidRPr="00215DB7">
              <w:rPr>
                <w:rFonts w:ascii="Times New Roman" w:hAnsi="Times New Roman" w:cs="Times New Roman"/>
                <w:b/>
                <w:i/>
                <w:sz w:val="24"/>
                <w:szCs w:val="24"/>
              </w:rPr>
              <w:lastRenderedPageBreak/>
              <w:t>в статье 616 проекта: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в пункте 6 слово «</w:t>
            </w:r>
            <w:r w:rsidRPr="00215DB7">
              <w:rPr>
                <w:rFonts w:ascii="Times New Roman" w:hAnsi="Times New Roman" w:cs="Times New Roman"/>
                <w:b/>
                <w:sz w:val="24"/>
                <w:szCs w:val="24"/>
              </w:rPr>
              <w:t>Региональные</w:t>
            </w:r>
            <w:r w:rsidRPr="00215DB7">
              <w:rPr>
                <w:rFonts w:ascii="Times New Roman" w:hAnsi="Times New Roman" w:cs="Times New Roman"/>
                <w:sz w:val="24"/>
                <w:szCs w:val="24"/>
              </w:rPr>
              <w:t>» заменить словом «</w:t>
            </w:r>
            <w:r w:rsidRPr="00215DB7">
              <w:rPr>
                <w:rFonts w:ascii="Times New Roman" w:hAnsi="Times New Roman" w:cs="Times New Roman"/>
                <w:b/>
                <w:sz w:val="24"/>
                <w:szCs w:val="24"/>
              </w:rPr>
              <w:t>Территориальные</w:t>
            </w:r>
            <w:r w:rsidRPr="00215DB7">
              <w:rPr>
                <w:rFonts w:ascii="Times New Roman" w:hAnsi="Times New Roman" w:cs="Times New Roman"/>
                <w:sz w:val="24"/>
                <w:szCs w:val="24"/>
              </w:rPr>
              <w:t>»;</w:t>
            </w: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jc w:val="both"/>
              <w:rPr>
                <w:rFonts w:ascii="Times New Roman" w:hAnsi="Times New Roman" w:cs="Times New Roman"/>
                <w:b/>
                <w:i/>
                <w:sz w:val="24"/>
                <w:szCs w:val="24"/>
              </w:rPr>
            </w:pPr>
          </w:p>
          <w:p w:rsidR="00F358E8" w:rsidRPr="00215DB7" w:rsidRDefault="00F358E8" w:rsidP="00F358E8">
            <w:pPr>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b/>
                <w:i/>
                <w:sz w:val="24"/>
                <w:szCs w:val="24"/>
              </w:rPr>
              <w:t>пункт 10</w:t>
            </w:r>
            <w:r w:rsidRPr="00215DB7">
              <w:rPr>
                <w:rFonts w:ascii="Times New Roman" w:hAnsi="Times New Roman" w:cs="Times New Roman"/>
                <w:sz w:val="24"/>
                <w:szCs w:val="24"/>
              </w:rPr>
              <w:t xml:space="preserve"> после слов «особо охраняемых природных территорий и» дополнить словами «охраны, защиты, восстановления и использования».</w:t>
            </w: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p w:rsidR="00F358E8" w:rsidRPr="00215DB7" w:rsidRDefault="00F358E8" w:rsidP="00F358E8">
            <w:pPr>
              <w:ind w:firstLine="709"/>
              <w:jc w:val="both"/>
              <w:rPr>
                <w:rFonts w:ascii="Times New Roman" w:hAnsi="Times New Roman" w:cs="Times New Roman"/>
                <w:b/>
                <w:i/>
                <w:sz w:val="24"/>
                <w:szCs w:val="24"/>
              </w:rPr>
            </w:pPr>
          </w:p>
        </w:tc>
        <w:tc>
          <w:tcPr>
            <w:tcW w:w="3826" w:type="dxa"/>
          </w:tcPr>
          <w:p w:rsidR="00F358E8" w:rsidRPr="00215DB7" w:rsidRDefault="00F358E8" w:rsidP="00F358E8">
            <w:pPr>
              <w:ind w:firstLine="709"/>
              <w:jc w:val="both"/>
              <w:rPr>
                <w:rFonts w:ascii="Times New Roman" w:eastAsia="Times New Roman" w:hAnsi="Times New Roman" w:cs="Times New Roman"/>
                <w:b/>
                <w:color w:val="000000" w:themeColor="text1"/>
                <w:sz w:val="24"/>
                <w:szCs w:val="24"/>
                <w:lang w:eastAsia="ru-RU"/>
              </w:rPr>
            </w:pPr>
            <w:r w:rsidRPr="00215DB7">
              <w:rPr>
                <w:rFonts w:ascii="Times New Roman" w:eastAsia="Times New Roman" w:hAnsi="Times New Roman" w:cs="Times New Roman"/>
                <w:b/>
                <w:color w:val="000000" w:themeColor="text1"/>
                <w:sz w:val="24"/>
                <w:szCs w:val="24"/>
                <w:lang w:eastAsia="ru-RU"/>
              </w:rPr>
              <w:lastRenderedPageBreak/>
              <w:t xml:space="preserve">Отдел законодательства </w:t>
            </w:r>
          </w:p>
          <w:p w:rsidR="00F358E8" w:rsidRPr="00215DB7" w:rsidRDefault="00F358E8" w:rsidP="00F358E8">
            <w:pPr>
              <w:ind w:firstLine="709"/>
              <w:jc w:val="both"/>
              <w:rPr>
                <w:rFonts w:ascii="Times New Roman" w:eastAsia="Times New Roman" w:hAnsi="Times New Roman" w:cs="Times New Roman"/>
                <w:b/>
                <w:color w:val="000000" w:themeColor="text1"/>
                <w:sz w:val="24"/>
                <w:szCs w:val="24"/>
                <w:lang w:eastAsia="ru-RU"/>
              </w:rPr>
            </w:pPr>
          </w:p>
          <w:p w:rsidR="00F358E8" w:rsidRPr="00215DB7" w:rsidRDefault="00F358E8" w:rsidP="00F358E8">
            <w:pPr>
              <w:ind w:firstLine="709"/>
              <w:jc w:val="both"/>
              <w:rPr>
                <w:rFonts w:ascii="Times New Roman" w:eastAsia="Times New Roman" w:hAnsi="Times New Roman" w:cs="Times New Roman"/>
                <w:b/>
                <w:color w:val="000000" w:themeColor="text1"/>
                <w:sz w:val="24"/>
                <w:szCs w:val="24"/>
                <w:lang w:eastAsia="ru-RU"/>
              </w:rPr>
            </w:pPr>
          </w:p>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r w:rsidRPr="00215DB7">
              <w:rPr>
                <w:rFonts w:ascii="Times New Roman" w:eastAsia="Times New Roman" w:hAnsi="Times New Roman" w:cs="Times New Roman"/>
                <w:color w:val="000000" w:themeColor="text1"/>
                <w:sz w:val="24"/>
                <w:szCs w:val="24"/>
                <w:lang w:eastAsia="ru-RU"/>
              </w:rPr>
              <w:t xml:space="preserve">пунктом 6 статьи 616 проекта Кодекса предусмотрено, что </w:t>
            </w:r>
            <w:r w:rsidRPr="00215DB7">
              <w:rPr>
                <w:rFonts w:ascii="Times New Roman" w:eastAsia="Times New Roman" w:hAnsi="Times New Roman" w:cs="Times New Roman"/>
                <w:sz w:val="24"/>
                <w:szCs w:val="24"/>
                <w:lang w:eastAsia="ru-RU"/>
              </w:rPr>
              <w:t xml:space="preserve">региональные органы уполномоченного органа в области использования и охраны водного фонда, водоснабжения, водоотведения ежеквартально, не позднее 25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их месте нахождения, выданных разрешениях на специальное водопользование, установленных лимитах </w:t>
            </w:r>
            <w:r w:rsidRPr="00215DB7">
              <w:rPr>
                <w:rFonts w:ascii="Times New Roman" w:eastAsia="Times New Roman" w:hAnsi="Times New Roman" w:cs="Times New Roman"/>
                <w:sz w:val="24"/>
                <w:szCs w:val="24"/>
                <w:lang w:eastAsia="ru-RU"/>
              </w:rPr>
              <w:lastRenderedPageBreak/>
              <w:t>водопользования, изменениях, внесенных в разрешения и лимиты водопользования, о результатах проверок по соблюдению водного законодательства Республики Казахстан, судебных решениях по обжалованию результатов проверок по соблюдению водного законодательства Республики Казахстан по форме, установленной уполномоченным органом</w:t>
            </w:r>
            <w:r w:rsidRPr="00215DB7">
              <w:rPr>
                <w:rFonts w:ascii="Times New Roman" w:eastAsia="Times New Roman" w:hAnsi="Times New Roman" w:cs="Times New Roman"/>
                <w:color w:val="000000" w:themeColor="text1"/>
                <w:sz w:val="24"/>
                <w:szCs w:val="24"/>
                <w:lang w:eastAsia="ru-RU"/>
              </w:rPr>
              <w:t xml:space="preserve">. </w:t>
            </w:r>
          </w:p>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r w:rsidRPr="00215DB7">
              <w:rPr>
                <w:rFonts w:ascii="Times New Roman" w:eastAsia="Times New Roman" w:hAnsi="Times New Roman" w:cs="Times New Roman"/>
                <w:color w:val="000000" w:themeColor="text1"/>
                <w:sz w:val="24"/>
                <w:szCs w:val="24"/>
                <w:lang w:eastAsia="ru-RU"/>
              </w:rPr>
              <w:t xml:space="preserve">При этом согласно статье 33 Водного Кодекса Республики Казахстан государственное управление в области использования и охраны водного фонда, водоснабжения и водоотведения осуществляют Президент Республики Казахстан, Правительство Республики Казахстан, и другие органы в пределах своей компетенции, установленной Конституцией, настоящим Кодексом, иными законами Республики Казахстан, актами Президента Республики Казахстан и Правительства Республики Казахстан. </w:t>
            </w:r>
          </w:p>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r w:rsidRPr="00215DB7">
              <w:rPr>
                <w:rFonts w:ascii="Times New Roman" w:eastAsia="Times New Roman" w:hAnsi="Times New Roman" w:cs="Times New Roman"/>
                <w:color w:val="000000" w:themeColor="text1"/>
                <w:sz w:val="24"/>
                <w:szCs w:val="24"/>
                <w:lang w:eastAsia="ru-RU"/>
              </w:rPr>
              <w:t xml:space="preserve">В этой связи необходимо конкретизировать соответствующее подразделение уполномоченного органа </w:t>
            </w:r>
            <w:r w:rsidRPr="00215DB7">
              <w:rPr>
                <w:rFonts w:ascii="Times New Roman" w:eastAsia="Times New Roman" w:hAnsi="Times New Roman" w:cs="Times New Roman"/>
                <w:sz w:val="24"/>
                <w:szCs w:val="24"/>
                <w:lang w:eastAsia="ru-RU"/>
              </w:rPr>
              <w:t xml:space="preserve">в области </w:t>
            </w:r>
            <w:r w:rsidRPr="00215DB7">
              <w:rPr>
                <w:rFonts w:ascii="Times New Roman" w:eastAsia="Times New Roman" w:hAnsi="Times New Roman" w:cs="Times New Roman"/>
                <w:sz w:val="24"/>
                <w:szCs w:val="24"/>
                <w:lang w:eastAsia="ru-RU"/>
              </w:rPr>
              <w:lastRenderedPageBreak/>
              <w:t>использования и охраны водного фонда, водоснабжения, водоотведения</w:t>
            </w:r>
            <w:r w:rsidRPr="00215DB7">
              <w:rPr>
                <w:rFonts w:ascii="Times New Roman" w:eastAsia="Times New Roman" w:hAnsi="Times New Roman" w:cs="Times New Roman"/>
                <w:color w:val="000000" w:themeColor="text1"/>
                <w:sz w:val="24"/>
                <w:szCs w:val="24"/>
                <w:lang w:eastAsia="ru-RU"/>
              </w:rPr>
              <w:t>, ответственного за предоставление информации в налоговый орган по сведениям, предусмотренным пунктом 6 статьи 616 проекта Кодекса;</w:t>
            </w: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ind w:firstLine="709"/>
              <w:jc w:val="both"/>
              <w:rPr>
                <w:rFonts w:ascii="Times New Roman" w:hAnsi="Times New Roman" w:cs="Times New Roman"/>
                <w:sz w:val="24"/>
                <w:szCs w:val="24"/>
              </w:rPr>
            </w:pPr>
            <w:r w:rsidRPr="00215DB7">
              <w:rPr>
                <w:rFonts w:ascii="Times New Roman" w:hAnsi="Times New Roman" w:cs="Times New Roman"/>
                <w:sz w:val="24"/>
                <w:szCs w:val="24"/>
              </w:rPr>
              <w:t>приведение в соответствие с подпунктом 10) статьи 1 Закона Республики Казахстан «О растительном мире»;</w:t>
            </w:r>
          </w:p>
          <w:p w:rsidR="00F358E8" w:rsidRPr="00215DB7" w:rsidRDefault="00F358E8" w:rsidP="00F358E8">
            <w:pPr>
              <w:ind w:firstLine="720"/>
              <w:jc w:val="both"/>
              <w:rPr>
                <w:rFonts w:ascii="Times New Roman" w:hAnsi="Times New Roman" w:cs="Times New Roman"/>
                <w:b/>
                <w:sz w:val="24"/>
                <w:szCs w:val="24"/>
              </w:rPr>
            </w:pPr>
          </w:p>
        </w:tc>
        <w:tc>
          <w:tcPr>
            <w:tcW w:w="1559" w:type="dxa"/>
          </w:tcPr>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p w:rsidR="00F358E8" w:rsidRPr="00215DB7" w:rsidRDefault="00F358E8" w:rsidP="00F358E8">
            <w:pPr>
              <w:ind w:firstLine="709"/>
              <w:jc w:val="both"/>
              <w:rPr>
                <w:rFonts w:ascii="Times New Roman" w:hAnsi="Times New Roman" w:cs="Times New Roman"/>
                <w:sz w:val="24"/>
                <w:szCs w:val="24"/>
              </w:rPr>
            </w:pPr>
          </w:p>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F358E8" w:rsidRPr="00215DB7" w:rsidRDefault="00F358E8" w:rsidP="00F358E8">
            <w:pPr>
              <w:jc w:val="center"/>
              <w:rPr>
                <w:rFonts w:ascii="Times New Roman" w:hAnsi="Times New Roman" w:cs="Times New Roman"/>
                <w:bCs/>
                <w:sz w:val="24"/>
                <w:szCs w:val="24"/>
              </w:rPr>
            </w:pPr>
            <w:r w:rsidRPr="00215DB7">
              <w:rPr>
                <w:rFonts w:ascii="Times New Roman" w:hAnsi="Times New Roman" w:cs="Times New Roman"/>
                <w:bCs/>
                <w:sz w:val="24"/>
                <w:szCs w:val="24"/>
              </w:rPr>
              <w:t>подпункт 3) статьи 666 проекта</w:t>
            </w:r>
          </w:p>
        </w:tc>
        <w:tc>
          <w:tcPr>
            <w:tcW w:w="3828" w:type="dxa"/>
          </w:tcPr>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b/>
                <w:sz w:val="24"/>
                <w:szCs w:val="24"/>
              </w:rPr>
              <w:t>Статья 666. Доходы нерезидента из источников в Республике Казахстан</w:t>
            </w:r>
          </w:p>
          <w:p w:rsidR="00F358E8" w:rsidRPr="00215DB7" w:rsidRDefault="00F358E8" w:rsidP="00F358E8">
            <w:pPr>
              <w:ind w:firstLine="709"/>
              <w:contextualSpacing/>
              <w:jc w:val="both"/>
              <w:rPr>
                <w:rFonts w:ascii="Times New Roman" w:hAnsi="Times New Roman" w:cs="Times New Roman"/>
                <w:sz w:val="24"/>
                <w:szCs w:val="24"/>
              </w:rPr>
            </w:pP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sz w:val="24"/>
                <w:szCs w:val="24"/>
              </w:rPr>
              <w:t>1. Доходами нерезидента из источников в Республике Казахстан признаются следующие виды доходов:</w:t>
            </w:r>
          </w:p>
          <w:p w:rsidR="00F358E8" w:rsidRPr="00215DB7" w:rsidRDefault="00F358E8" w:rsidP="00F358E8">
            <w:pPr>
              <w:tabs>
                <w:tab w:val="left" w:pos="1134"/>
              </w:tabs>
              <w:ind w:left="709"/>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lastRenderedPageBreak/>
              <w:t>…</w:t>
            </w:r>
          </w:p>
          <w:p w:rsidR="00F358E8" w:rsidRPr="00215DB7" w:rsidRDefault="00F358E8" w:rsidP="00F358E8">
            <w:pPr>
              <w:pStyle w:val="a6"/>
              <w:numPr>
                <w:ilvl w:val="0"/>
                <w:numId w:val="26"/>
              </w:numPr>
              <w:tabs>
                <w:tab w:val="left" w:pos="1134"/>
              </w:tabs>
              <w:ind w:left="34" w:firstLine="708"/>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доход от оказания услуг по обработке информации, управленческих, финансовых, консультационных, инжиниринговых, маркетинговых, аудиторских, дизайнерских, рекламных,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p w:rsidR="00F358E8" w:rsidRPr="00215DB7" w:rsidRDefault="00F358E8" w:rsidP="00F358E8">
            <w:pPr>
              <w:tabs>
                <w:tab w:val="left" w:pos="1134"/>
              </w:tabs>
              <w:ind w:firstLine="709"/>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В целях настоящего раздела финансовыми услугами признаются:</w:t>
            </w:r>
          </w:p>
          <w:p w:rsidR="00F358E8" w:rsidRPr="00215DB7" w:rsidRDefault="00F358E8" w:rsidP="00F358E8">
            <w:pPr>
              <w:tabs>
                <w:tab w:val="left" w:pos="1134"/>
              </w:tabs>
              <w:ind w:firstLine="709"/>
              <w:contextualSpacing/>
              <w:jc w:val="both"/>
              <w:rPr>
                <w:rFonts w:ascii="Times New Roman" w:eastAsia="Calibri" w:hAnsi="Times New Roman" w:cs="Times New Roman"/>
                <w:sz w:val="24"/>
                <w:szCs w:val="24"/>
              </w:rPr>
            </w:pPr>
            <w:bookmarkStart w:id="47" w:name="z11569"/>
            <w:r w:rsidRPr="00215DB7">
              <w:rPr>
                <w:rFonts w:ascii="Times New Roman" w:eastAsia="Calibri" w:hAnsi="Times New Roman" w:cs="Times New Roman"/>
                <w:sz w:val="24"/>
                <w:szCs w:val="24"/>
              </w:rPr>
              <w:t>деятельность участников страхового рынка (за исключением услуг по страхованию и (или) перестрахованию), рынка ценных бумаг;</w:t>
            </w:r>
          </w:p>
          <w:p w:rsidR="00F358E8" w:rsidRPr="00215DB7" w:rsidRDefault="00F358E8" w:rsidP="00F358E8">
            <w:pPr>
              <w:ind w:firstLine="709"/>
              <w:contextualSpacing/>
              <w:jc w:val="both"/>
              <w:rPr>
                <w:rFonts w:ascii="Times New Roman" w:hAnsi="Times New Roman" w:cs="Times New Roman"/>
                <w:sz w:val="24"/>
                <w:szCs w:val="24"/>
              </w:rPr>
            </w:pPr>
            <w:bookmarkStart w:id="48" w:name="z11570"/>
            <w:bookmarkEnd w:id="47"/>
            <w:r w:rsidRPr="00215DB7">
              <w:rPr>
                <w:rFonts w:ascii="Times New Roman" w:hAnsi="Times New Roman" w:cs="Times New Roman"/>
                <w:sz w:val="24"/>
                <w:szCs w:val="24"/>
              </w:rPr>
              <w:t>деятельность единого накопительного пенсионного фонда и добровольных накопительных пенсионных фондов;</w:t>
            </w:r>
          </w:p>
          <w:p w:rsidR="00F358E8" w:rsidRPr="00215DB7" w:rsidRDefault="00F358E8" w:rsidP="00F358E8">
            <w:pPr>
              <w:ind w:firstLine="709"/>
              <w:contextualSpacing/>
              <w:jc w:val="both"/>
              <w:rPr>
                <w:rFonts w:ascii="Times New Roman" w:hAnsi="Times New Roman" w:cs="Times New Roman"/>
                <w:sz w:val="24"/>
                <w:szCs w:val="24"/>
              </w:rPr>
            </w:pPr>
            <w:bookmarkStart w:id="49" w:name="z11571"/>
            <w:bookmarkEnd w:id="48"/>
            <w:r w:rsidRPr="00215DB7">
              <w:rPr>
                <w:rFonts w:ascii="Times New Roman" w:hAnsi="Times New Roman" w:cs="Times New Roman"/>
                <w:sz w:val="24"/>
                <w:szCs w:val="24"/>
              </w:rPr>
              <w:t xml:space="preserve">банковская деятельность, деятельность организаций по проведению отдельных видов банковских операций (за исключением услуг, оказанных </w:t>
            </w:r>
            <w:r w:rsidRPr="00215DB7">
              <w:rPr>
                <w:rFonts w:ascii="Times New Roman" w:hAnsi="Times New Roman" w:cs="Times New Roman"/>
                <w:sz w:val="24"/>
                <w:szCs w:val="24"/>
              </w:rPr>
              <w:lastRenderedPageBreak/>
              <w:t>структурному подразделению юридического лица-резидента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обменным операциям с иностранной валютой, включая обменные операции с наличной иностранной валютой, приему на инкассо платежных документов);</w:t>
            </w:r>
          </w:p>
          <w:p w:rsidR="00F358E8" w:rsidRPr="00215DB7" w:rsidRDefault="00F358E8" w:rsidP="00F358E8">
            <w:pPr>
              <w:ind w:firstLine="709"/>
              <w:contextualSpacing/>
              <w:jc w:val="both"/>
              <w:rPr>
                <w:rFonts w:ascii="Times New Roman" w:hAnsi="Times New Roman" w:cs="Times New Roman"/>
                <w:sz w:val="24"/>
                <w:szCs w:val="24"/>
              </w:rPr>
            </w:pPr>
            <w:bookmarkStart w:id="50" w:name="z11572"/>
            <w:bookmarkEnd w:id="49"/>
            <w:r w:rsidRPr="00215DB7">
              <w:rPr>
                <w:rFonts w:ascii="Times New Roman" w:hAnsi="Times New Roman" w:cs="Times New Roman"/>
                <w:sz w:val="24"/>
                <w:szCs w:val="24"/>
              </w:rPr>
              <w:t xml:space="preserve">деятельность центрального депозитария и обществ взаимного страхования; </w:t>
            </w:r>
          </w:p>
          <w:p w:rsidR="00F358E8" w:rsidRPr="00215DB7" w:rsidRDefault="00F358E8" w:rsidP="00F358E8">
            <w:pPr>
              <w:ind w:firstLine="709"/>
              <w:contextualSpacing/>
              <w:jc w:val="both"/>
              <w:rPr>
                <w:rFonts w:ascii="Times New Roman" w:hAnsi="Times New Roman" w:cs="Times New Roman"/>
                <w:sz w:val="24"/>
                <w:szCs w:val="24"/>
              </w:rPr>
            </w:pPr>
            <w:bookmarkStart w:id="51" w:name="z11573"/>
            <w:bookmarkEnd w:id="50"/>
            <w:r w:rsidRPr="00215DB7">
              <w:rPr>
                <w:rFonts w:ascii="Times New Roman" w:hAnsi="Times New Roman" w:cs="Times New Roman"/>
                <w:sz w:val="24"/>
                <w:szCs w:val="24"/>
              </w:rPr>
              <w:t>деятельность фонда социального медицинского страхования;</w:t>
            </w:r>
          </w:p>
          <w:p w:rsidR="00F358E8" w:rsidRPr="00215DB7" w:rsidRDefault="00F358E8" w:rsidP="00F358E8">
            <w:pPr>
              <w:ind w:firstLine="709"/>
              <w:contextualSpacing/>
              <w:jc w:val="both"/>
              <w:rPr>
                <w:rFonts w:ascii="Times New Roman" w:hAnsi="Times New Roman" w:cs="Times New Roman"/>
                <w:sz w:val="24"/>
                <w:szCs w:val="24"/>
              </w:rPr>
            </w:pPr>
            <w:r w:rsidRPr="00215DB7">
              <w:rPr>
                <w:rFonts w:ascii="Times New Roman" w:hAnsi="Times New Roman" w:cs="Times New Roman"/>
                <w:b/>
                <w:sz w:val="24"/>
                <w:szCs w:val="24"/>
              </w:rPr>
              <w:t>деятельность</w:t>
            </w:r>
            <w:r w:rsidRPr="00215DB7">
              <w:rPr>
                <w:rFonts w:ascii="Times New Roman" w:hAnsi="Times New Roman" w:cs="Times New Roman"/>
                <w:sz w:val="24"/>
                <w:szCs w:val="24"/>
              </w:rPr>
              <w:t xml:space="preserve"> фонда социального страхования;</w:t>
            </w:r>
          </w:p>
          <w:bookmarkEnd w:id="51"/>
          <w:p w:rsidR="00F358E8" w:rsidRPr="00215DB7" w:rsidRDefault="00F358E8" w:rsidP="00F358E8">
            <w:pPr>
              <w:ind w:firstLine="709"/>
              <w:contextualSpacing/>
              <w:jc w:val="both"/>
              <w:rPr>
                <w:rFonts w:ascii="Times New Roman" w:eastAsia="Times New Roman" w:hAnsi="Times New Roman" w:cs="Times New Roman"/>
                <w:b/>
                <w:bCs/>
                <w:sz w:val="24"/>
                <w:szCs w:val="24"/>
                <w:lang w:eastAsia="ru-RU"/>
              </w:rPr>
            </w:pPr>
          </w:p>
        </w:tc>
        <w:tc>
          <w:tcPr>
            <w:tcW w:w="4111" w:type="dxa"/>
          </w:tcPr>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b/>
                <w:bCs/>
                <w:i/>
                <w:iCs/>
                <w:color w:val="212529"/>
                <w:sz w:val="24"/>
                <w:szCs w:val="24"/>
              </w:rPr>
            </w:pPr>
          </w:p>
          <w:p w:rsidR="00F358E8" w:rsidRPr="00215DB7" w:rsidRDefault="00F358E8" w:rsidP="00F358E8">
            <w:pPr>
              <w:shd w:val="clear" w:color="auto" w:fill="FFFFFF"/>
              <w:spacing w:line="256" w:lineRule="auto"/>
              <w:jc w:val="both"/>
              <w:rPr>
                <w:rFonts w:ascii="Times" w:hAnsi="Times" w:cs="Arial"/>
                <w:b/>
                <w:bCs/>
                <w:i/>
                <w:iCs/>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r w:rsidRPr="00215DB7">
              <w:rPr>
                <w:rFonts w:ascii="Times" w:hAnsi="Times" w:cs="Arial"/>
                <w:b/>
                <w:bCs/>
                <w:i/>
                <w:iCs/>
                <w:color w:val="212529"/>
                <w:sz w:val="24"/>
                <w:szCs w:val="24"/>
              </w:rPr>
              <w:t>абзац седьмой части второй подпункта 3)</w:t>
            </w:r>
            <w:r w:rsidRPr="00215DB7">
              <w:rPr>
                <w:rFonts w:ascii="Times" w:hAnsi="Times" w:cs="Arial"/>
                <w:color w:val="212529"/>
                <w:sz w:val="24"/>
                <w:szCs w:val="24"/>
              </w:rPr>
              <w:t xml:space="preserve"> </w:t>
            </w:r>
            <w:r w:rsidRPr="00215DB7">
              <w:rPr>
                <w:rFonts w:ascii="Times" w:hAnsi="Times" w:cs="Arial"/>
                <w:b/>
                <w:i/>
                <w:color w:val="212529"/>
                <w:sz w:val="24"/>
                <w:szCs w:val="24"/>
              </w:rPr>
              <w:t>статьи 666</w:t>
            </w:r>
            <w:r w:rsidRPr="00215DB7">
              <w:rPr>
                <w:rFonts w:ascii="Times" w:hAnsi="Times" w:cs="Arial"/>
                <w:color w:val="212529"/>
                <w:sz w:val="24"/>
                <w:szCs w:val="24"/>
              </w:rPr>
              <w:t xml:space="preserve"> после слова «деятельность» дополнить словом «Государственного».</w:t>
            </w:r>
          </w:p>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p>
          <w:p w:rsidR="00F358E8" w:rsidRPr="00215DB7" w:rsidRDefault="00F358E8" w:rsidP="00F358E8">
            <w:pPr>
              <w:jc w:val="both"/>
              <w:rPr>
                <w:rFonts w:ascii="Times New Roman" w:hAnsi="Times New Roman" w:cs="Times New Roman"/>
                <w:b/>
                <w:i/>
                <w:sz w:val="24"/>
                <w:szCs w:val="24"/>
              </w:rPr>
            </w:pPr>
          </w:p>
        </w:tc>
        <w:tc>
          <w:tcPr>
            <w:tcW w:w="3826" w:type="dxa"/>
          </w:tcPr>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ind w:firstLine="709"/>
              <w:jc w:val="both"/>
              <w:rPr>
                <w:rFonts w:ascii="Times New Roman" w:eastAsia="Times New Roman" w:hAnsi="Times New Roman" w:cs="Times New Roman"/>
                <w:b/>
                <w:color w:val="000000" w:themeColor="text1"/>
                <w:sz w:val="24"/>
                <w:szCs w:val="24"/>
                <w:lang w:eastAsia="ru-RU"/>
              </w:rPr>
            </w:pPr>
            <w:r w:rsidRPr="00215DB7">
              <w:rPr>
                <w:rFonts w:ascii="Times New Roman" w:eastAsia="Times New Roman" w:hAnsi="Times New Roman" w:cs="Times New Roman"/>
                <w:b/>
                <w:color w:val="000000" w:themeColor="text1"/>
                <w:sz w:val="24"/>
                <w:szCs w:val="24"/>
                <w:lang w:eastAsia="ru-RU"/>
              </w:rPr>
              <w:t xml:space="preserve">Отдел законодательства </w:t>
            </w: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jc w:val="both"/>
              <w:rPr>
                <w:rFonts w:ascii="Times" w:hAnsi="Times" w:cs="Arial"/>
                <w:color w:val="212529"/>
                <w:sz w:val="24"/>
                <w:szCs w:val="24"/>
              </w:rPr>
            </w:pPr>
          </w:p>
          <w:p w:rsidR="00F358E8" w:rsidRPr="00215DB7" w:rsidRDefault="00F358E8" w:rsidP="00F358E8">
            <w:pPr>
              <w:shd w:val="clear" w:color="auto" w:fill="FFFFFF"/>
              <w:spacing w:line="256" w:lineRule="auto"/>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p>
          <w:p w:rsidR="00F358E8" w:rsidRPr="00215DB7" w:rsidRDefault="00F358E8" w:rsidP="00F358E8">
            <w:pPr>
              <w:shd w:val="clear" w:color="auto" w:fill="FFFFFF"/>
              <w:spacing w:line="256" w:lineRule="auto"/>
              <w:ind w:firstLine="720"/>
              <w:jc w:val="both"/>
              <w:rPr>
                <w:rFonts w:ascii="Times" w:hAnsi="Times" w:cs="Arial"/>
                <w:color w:val="212529"/>
                <w:sz w:val="24"/>
                <w:szCs w:val="24"/>
              </w:rPr>
            </w:pPr>
            <w:r w:rsidRPr="00215DB7">
              <w:rPr>
                <w:rFonts w:ascii="Times" w:hAnsi="Times" w:cs="Arial"/>
                <w:color w:val="212529"/>
                <w:sz w:val="24"/>
                <w:szCs w:val="24"/>
              </w:rPr>
              <w:t xml:space="preserve">в целях </w:t>
            </w:r>
            <w:proofErr w:type="spellStart"/>
            <w:r w:rsidRPr="00215DB7">
              <w:rPr>
                <w:rFonts w:ascii="Times" w:hAnsi="Times" w:cs="Arial"/>
                <w:color w:val="212529"/>
                <w:sz w:val="24"/>
                <w:szCs w:val="24"/>
              </w:rPr>
              <w:t>корреспондирования</w:t>
            </w:r>
            <w:proofErr w:type="spellEnd"/>
            <w:r w:rsidRPr="00215DB7">
              <w:rPr>
                <w:rFonts w:ascii="Times" w:hAnsi="Times" w:cs="Arial"/>
                <w:color w:val="212529"/>
                <w:sz w:val="24"/>
                <w:szCs w:val="24"/>
              </w:rPr>
              <w:t xml:space="preserve"> с подпунктом 100) статьи 1 Социального кодекса Республики Казахстан;</w:t>
            </w:r>
          </w:p>
          <w:p w:rsidR="00F358E8" w:rsidRPr="00215DB7" w:rsidRDefault="00F358E8" w:rsidP="00F358E8">
            <w:pPr>
              <w:shd w:val="clear" w:color="auto" w:fill="FFFFFF"/>
              <w:spacing w:line="256" w:lineRule="auto"/>
              <w:ind w:firstLine="720"/>
              <w:jc w:val="both"/>
              <w:rPr>
                <w:rFonts w:ascii="Times New Roman" w:hAnsi="Times New Roman" w:cs="Times New Roman"/>
                <w:sz w:val="24"/>
                <w:szCs w:val="24"/>
                <w:lang w:val="kk-KZ"/>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358E8" w:rsidRPr="00215DB7" w:rsidTr="00B21D8A">
        <w:tc>
          <w:tcPr>
            <w:tcW w:w="709" w:type="dxa"/>
          </w:tcPr>
          <w:p w:rsidR="00F358E8" w:rsidRPr="00215DB7" w:rsidRDefault="00F358E8" w:rsidP="00F358E8">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358E8" w:rsidRPr="00215DB7" w:rsidRDefault="00F358E8" w:rsidP="00F358E8">
            <w:pPr>
              <w:shd w:val="clear" w:color="auto" w:fill="FFFFFF" w:themeFill="background1"/>
              <w:jc w:val="center"/>
              <w:rPr>
                <w:rFonts w:ascii="Times New Roman" w:hAnsi="Times New Roman" w:cs="Times New Roman"/>
                <w:sz w:val="24"/>
                <w:szCs w:val="24"/>
              </w:rPr>
            </w:pPr>
            <w:r w:rsidRPr="00215DB7">
              <w:rPr>
                <w:rFonts w:ascii="Times New Roman" w:hAnsi="Times New Roman" w:cs="Times New Roman"/>
                <w:sz w:val="24"/>
                <w:szCs w:val="24"/>
              </w:rPr>
              <w:t>Заголовок главы 71 проекта</w:t>
            </w:r>
          </w:p>
        </w:tc>
        <w:tc>
          <w:tcPr>
            <w:tcW w:w="3828" w:type="dxa"/>
            <w:tcBorders>
              <w:top w:val="single" w:sz="6" w:space="0" w:color="000000"/>
              <w:left w:val="single" w:sz="6" w:space="0" w:color="000000"/>
              <w:bottom w:val="single" w:sz="6" w:space="0" w:color="000000"/>
              <w:right w:val="single" w:sz="6" w:space="0" w:color="000000"/>
            </w:tcBorders>
          </w:tcPr>
          <w:p w:rsidR="00F358E8" w:rsidRPr="00215DB7" w:rsidRDefault="00F358E8" w:rsidP="00F358E8">
            <w:pPr>
              <w:ind w:firstLine="709"/>
              <w:contextualSpacing/>
              <w:jc w:val="both"/>
              <w:rPr>
                <w:rFonts w:ascii="Times New Roman" w:eastAsia="Calibri" w:hAnsi="Times New Roman" w:cs="Times New Roman"/>
                <w:sz w:val="24"/>
                <w:szCs w:val="24"/>
              </w:rPr>
            </w:pPr>
            <w:r w:rsidRPr="00215DB7">
              <w:rPr>
                <w:rFonts w:ascii="Times New Roman" w:eastAsia="Calibri" w:hAnsi="Times New Roman" w:cs="Times New Roman"/>
                <w:sz w:val="24"/>
                <w:szCs w:val="24"/>
              </w:rPr>
              <w:t xml:space="preserve">ГЛАВА 71. ПОРЯДОК НАЛОГООБЛОЖЕНИЯ ДОХОДОВ ЮРИДИЧЕСКОГО ЛИЦА-НЕРЕЗИДЕНТА, </w:t>
            </w:r>
            <w:r w:rsidRPr="00215DB7">
              <w:rPr>
                <w:rFonts w:ascii="Times New Roman" w:eastAsia="Calibri" w:hAnsi="Times New Roman" w:cs="Times New Roman"/>
                <w:b/>
                <w:sz w:val="24"/>
                <w:szCs w:val="24"/>
              </w:rPr>
              <w:t>ДЕЯТЕЛЬНОСТЬ КОТОРОГО НЕ ПРИВОДИТ К ОБРАЗОВАНИЮ</w:t>
            </w:r>
            <w:r w:rsidRPr="00215DB7">
              <w:rPr>
                <w:rFonts w:ascii="Times New Roman" w:eastAsia="Calibri" w:hAnsi="Times New Roman" w:cs="Times New Roman"/>
                <w:sz w:val="24"/>
                <w:szCs w:val="24"/>
              </w:rPr>
              <w:t xml:space="preserve"> ПОСТОЯННОГО УЧРЕЖДЕНИЯ В РЕСПУБЛИКЕ КАЗАХСТАН</w:t>
            </w:r>
          </w:p>
          <w:p w:rsidR="00F358E8" w:rsidRPr="00215DB7" w:rsidRDefault="00F358E8" w:rsidP="00F358E8">
            <w:pPr>
              <w:ind w:firstLine="709"/>
              <w:contextualSpacing/>
              <w:jc w:val="both"/>
              <w:rPr>
                <w:rFonts w:ascii="Times New Roman" w:eastAsia="Calibri" w:hAnsi="Times New Roman" w:cs="Times New Roman"/>
                <w:b/>
                <w:sz w:val="24"/>
                <w:szCs w:val="24"/>
              </w:rPr>
            </w:pPr>
          </w:p>
          <w:p w:rsidR="00F358E8" w:rsidRPr="00215DB7" w:rsidRDefault="00F358E8" w:rsidP="00F358E8">
            <w:pPr>
              <w:ind w:firstLine="709"/>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Статья 670. Порядок исчисления и удержания корпоративного подоходного налога у источника выплаты</w:t>
            </w:r>
          </w:p>
          <w:p w:rsidR="00F358E8" w:rsidRPr="00215DB7" w:rsidRDefault="00F358E8" w:rsidP="00F358E8">
            <w:pPr>
              <w:ind w:firstLine="595"/>
              <w:contextualSpacing/>
              <w:jc w:val="both"/>
              <w:rPr>
                <w:rFonts w:ascii="Times New Roman" w:eastAsia="Calibri" w:hAnsi="Times New Roman" w:cs="Times New Roman"/>
                <w:b/>
                <w:sz w:val="24"/>
                <w:szCs w:val="24"/>
              </w:rPr>
            </w:pPr>
            <w:r w:rsidRPr="00215DB7">
              <w:rPr>
                <w:rFonts w:ascii="Times New Roman" w:eastAsia="Calibri" w:hAnsi="Times New Roman" w:cs="Times New Roman"/>
                <w:b/>
                <w:sz w:val="24"/>
                <w:szCs w:val="24"/>
              </w:rPr>
              <w:t>…</w:t>
            </w:r>
          </w:p>
        </w:tc>
        <w:tc>
          <w:tcPr>
            <w:tcW w:w="4111" w:type="dxa"/>
          </w:tcPr>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r w:rsidRPr="00215DB7">
              <w:rPr>
                <w:rFonts w:ascii="Times New Roman" w:eastAsia="Times New Roman" w:hAnsi="Times New Roman" w:cs="Times New Roman"/>
                <w:b/>
                <w:bCs/>
                <w:i/>
                <w:iCs/>
                <w:color w:val="000000" w:themeColor="text1"/>
                <w:sz w:val="24"/>
                <w:szCs w:val="24"/>
                <w:lang w:eastAsia="ru-RU"/>
              </w:rPr>
              <w:lastRenderedPageBreak/>
              <w:t>в заголовке главы 71</w:t>
            </w:r>
            <w:r w:rsidRPr="00215DB7">
              <w:rPr>
                <w:rFonts w:ascii="Times New Roman" w:eastAsia="Times New Roman" w:hAnsi="Times New Roman" w:cs="Times New Roman"/>
                <w:color w:val="000000" w:themeColor="text1"/>
                <w:sz w:val="24"/>
                <w:szCs w:val="24"/>
                <w:lang w:eastAsia="ru-RU"/>
              </w:rPr>
              <w:t xml:space="preserve"> проекта слова «</w:t>
            </w:r>
            <w:r w:rsidRPr="00215DB7">
              <w:rPr>
                <w:rFonts w:ascii="Times New Roman" w:eastAsia="Times New Roman" w:hAnsi="Times New Roman" w:cs="Times New Roman"/>
                <w:b/>
                <w:color w:val="000000" w:themeColor="text1"/>
                <w:sz w:val="24"/>
                <w:szCs w:val="24"/>
                <w:lang w:eastAsia="ru-RU"/>
              </w:rPr>
              <w:t>деятельность которого не приводит к образованию</w:t>
            </w:r>
            <w:r w:rsidRPr="00215DB7">
              <w:rPr>
                <w:rFonts w:ascii="Times New Roman" w:eastAsia="Times New Roman" w:hAnsi="Times New Roman" w:cs="Times New Roman"/>
                <w:color w:val="000000" w:themeColor="text1"/>
                <w:sz w:val="24"/>
                <w:szCs w:val="24"/>
                <w:lang w:eastAsia="ru-RU"/>
              </w:rPr>
              <w:t>» заменить словами «</w:t>
            </w:r>
            <w:r w:rsidRPr="00215DB7">
              <w:rPr>
                <w:rFonts w:ascii="Times New Roman" w:eastAsia="Times New Roman" w:hAnsi="Times New Roman" w:cs="Times New Roman"/>
                <w:b/>
                <w:color w:val="000000" w:themeColor="text1"/>
                <w:sz w:val="24"/>
                <w:szCs w:val="24"/>
                <w:lang w:eastAsia="ru-RU"/>
              </w:rPr>
              <w:t>осуществляющего деятельность без образования</w:t>
            </w:r>
            <w:r w:rsidRPr="00215DB7">
              <w:rPr>
                <w:rFonts w:ascii="Times New Roman" w:eastAsia="Times New Roman" w:hAnsi="Times New Roman" w:cs="Times New Roman"/>
                <w:color w:val="000000" w:themeColor="text1"/>
                <w:sz w:val="24"/>
                <w:szCs w:val="24"/>
                <w:lang w:eastAsia="ru-RU"/>
              </w:rPr>
              <w:t>»;</w:t>
            </w:r>
          </w:p>
          <w:p w:rsidR="00F358E8" w:rsidRPr="00215DB7" w:rsidRDefault="00F358E8" w:rsidP="00F358E8">
            <w:pPr>
              <w:ind w:firstLine="709"/>
              <w:jc w:val="both"/>
              <w:rPr>
                <w:rFonts w:ascii="Times New Roman" w:hAnsi="Times New Roman" w:cs="Times New Roman"/>
                <w:b/>
                <w:i/>
                <w:sz w:val="24"/>
                <w:szCs w:val="24"/>
              </w:rPr>
            </w:pPr>
          </w:p>
        </w:tc>
        <w:tc>
          <w:tcPr>
            <w:tcW w:w="3826" w:type="dxa"/>
          </w:tcPr>
          <w:p w:rsidR="00F358E8" w:rsidRPr="00215DB7" w:rsidRDefault="00F358E8" w:rsidP="00F358E8">
            <w:pPr>
              <w:ind w:firstLine="709"/>
              <w:jc w:val="both"/>
              <w:rPr>
                <w:rFonts w:ascii="Times New Roman" w:eastAsia="Times New Roman" w:hAnsi="Times New Roman" w:cs="Times New Roman"/>
                <w:b/>
                <w:color w:val="000000" w:themeColor="text1"/>
                <w:sz w:val="24"/>
                <w:szCs w:val="24"/>
                <w:lang w:eastAsia="ru-RU"/>
              </w:rPr>
            </w:pPr>
            <w:r w:rsidRPr="00215DB7">
              <w:rPr>
                <w:rFonts w:ascii="Times New Roman" w:eastAsia="Times New Roman" w:hAnsi="Times New Roman" w:cs="Times New Roman"/>
                <w:b/>
                <w:color w:val="000000" w:themeColor="text1"/>
                <w:sz w:val="24"/>
                <w:szCs w:val="24"/>
                <w:lang w:eastAsia="ru-RU"/>
              </w:rPr>
              <w:t xml:space="preserve">Отдел законодательства </w:t>
            </w:r>
          </w:p>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p>
          <w:p w:rsidR="00F358E8" w:rsidRPr="00215DB7" w:rsidRDefault="00F358E8" w:rsidP="00F358E8">
            <w:pPr>
              <w:ind w:firstLine="709"/>
              <w:jc w:val="both"/>
              <w:rPr>
                <w:rFonts w:ascii="Times New Roman" w:eastAsia="Times New Roman" w:hAnsi="Times New Roman" w:cs="Times New Roman"/>
                <w:color w:val="000000" w:themeColor="text1"/>
                <w:sz w:val="24"/>
                <w:szCs w:val="24"/>
                <w:lang w:eastAsia="ru-RU"/>
              </w:rPr>
            </w:pPr>
            <w:r w:rsidRPr="00215DB7">
              <w:rPr>
                <w:rFonts w:ascii="Times New Roman" w:eastAsia="Times New Roman" w:hAnsi="Times New Roman" w:cs="Times New Roman"/>
                <w:color w:val="000000" w:themeColor="text1"/>
                <w:sz w:val="24"/>
                <w:szCs w:val="24"/>
                <w:lang w:eastAsia="ru-RU"/>
              </w:rPr>
              <w:t>приведение в соответствие заголовком статьи 344 проекта Кодекса.</w:t>
            </w:r>
          </w:p>
          <w:p w:rsidR="00F358E8" w:rsidRPr="00215DB7" w:rsidRDefault="00F358E8" w:rsidP="00F358E8">
            <w:pPr>
              <w:shd w:val="clear" w:color="auto" w:fill="FFFFFF"/>
              <w:spacing w:line="256" w:lineRule="auto"/>
              <w:ind w:firstLine="720"/>
              <w:jc w:val="both"/>
              <w:rPr>
                <w:rFonts w:ascii="Times New Roman" w:hAnsi="Times New Roman" w:cs="Times New Roman"/>
                <w:sz w:val="24"/>
                <w:szCs w:val="24"/>
                <w:lang w:val="kk-KZ"/>
              </w:rPr>
            </w:pPr>
          </w:p>
        </w:tc>
        <w:tc>
          <w:tcPr>
            <w:tcW w:w="1559" w:type="dxa"/>
          </w:tcPr>
          <w:p w:rsidR="00F358E8" w:rsidRPr="00215DB7" w:rsidRDefault="00F358E8" w:rsidP="00F358E8">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4A20CF" w:rsidRPr="00215DB7" w:rsidRDefault="004A20CF" w:rsidP="008C24BB">
      <w:pPr>
        <w:widowControl w:val="0"/>
        <w:spacing w:after="0" w:line="240" w:lineRule="auto"/>
        <w:ind w:left="1560"/>
        <w:rPr>
          <w:rFonts w:ascii="Times New Roman" w:eastAsia="Times New Roman" w:hAnsi="Times New Roman" w:cs="Times New Roman"/>
          <w:sz w:val="24"/>
          <w:szCs w:val="24"/>
          <w:lang w:eastAsia="ru-RU"/>
        </w:rPr>
      </w:pPr>
    </w:p>
    <w:p w:rsidR="000B6995" w:rsidRPr="00215DB7" w:rsidRDefault="000B6995" w:rsidP="008C24BB">
      <w:pPr>
        <w:widowControl w:val="0"/>
        <w:spacing w:after="0" w:line="240" w:lineRule="auto"/>
        <w:ind w:left="1560"/>
        <w:rPr>
          <w:rFonts w:ascii="Times New Roman" w:eastAsia="Times New Roman" w:hAnsi="Times New Roman" w:cs="Times New Roman"/>
          <w:sz w:val="24"/>
          <w:szCs w:val="24"/>
          <w:lang w:eastAsia="ru-RU"/>
        </w:rPr>
      </w:pPr>
    </w:p>
    <w:p w:rsidR="000B6995" w:rsidRPr="00215DB7"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215DB7">
        <w:rPr>
          <w:rFonts w:ascii="Times New Roman" w:eastAsia="Times New Roman" w:hAnsi="Times New Roman" w:cs="Times New Roman"/>
          <w:b/>
          <w:sz w:val="24"/>
          <w:szCs w:val="24"/>
          <w:lang w:eastAsia="ru-RU"/>
        </w:rPr>
        <w:t>Примечание:</w:t>
      </w:r>
      <w:r w:rsidRPr="00215DB7">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215DB7"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215DB7"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215DB7">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215DB7">
        <w:rPr>
          <w:rFonts w:ascii="Times New Roman" w:eastAsia="Times New Roman" w:hAnsi="Times New Roman" w:cs="Times New Roman"/>
          <w:b/>
          <w:sz w:val="24"/>
          <w:szCs w:val="24"/>
          <w:lang w:eastAsia="ru-RU"/>
        </w:rPr>
        <w:t>Комитета по финансам и бюджету</w:t>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r>
      <w:r w:rsidRPr="00215DB7">
        <w:rPr>
          <w:rFonts w:ascii="Times New Roman" w:eastAsia="Times New Roman" w:hAnsi="Times New Roman" w:cs="Times New Roman"/>
          <w:b/>
          <w:sz w:val="24"/>
          <w:szCs w:val="24"/>
          <w:lang w:eastAsia="ru-RU"/>
        </w:rPr>
        <w:tab/>
        <w:t>Т. Савельева</w:t>
      </w:r>
      <w:bookmarkStart w:id="52" w:name="_GoBack"/>
      <w:bookmarkEnd w:id="52"/>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13"/>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79" w:rsidRDefault="00223D79" w:rsidP="00C032D5">
      <w:pPr>
        <w:spacing w:after="0" w:line="240" w:lineRule="auto"/>
      </w:pPr>
      <w:r>
        <w:separator/>
      </w:r>
    </w:p>
  </w:endnote>
  <w:endnote w:type="continuationSeparator" w:id="0">
    <w:p w:rsidR="00223D79" w:rsidRDefault="00223D79"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79" w:rsidRDefault="00223D79" w:rsidP="00C032D5">
      <w:pPr>
        <w:spacing w:after="0" w:line="240" w:lineRule="auto"/>
      </w:pPr>
      <w:r>
        <w:separator/>
      </w:r>
    </w:p>
  </w:footnote>
  <w:footnote w:type="continuationSeparator" w:id="0">
    <w:p w:rsidR="00223D79" w:rsidRDefault="00223D79"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B21D8A" w:rsidRDefault="00B21D8A">
        <w:pPr>
          <w:pStyle w:val="a8"/>
          <w:jc w:val="center"/>
        </w:pPr>
        <w:r>
          <w:fldChar w:fldCharType="begin"/>
        </w:r>
        <w:r>
          <w:instrText>PAGE   \* MERGEFORMAT</w:instrText>
        </w:r>
        <w:r>
          <w:fldChar w:fldCharType="separate"/>
        </w:r>
        <w:r w:rsidR="00215DB7">
          <w:rPr>
            <w:noProof/>
          </w:rPr>
          <w:t>72</w:t>
        </w:r>
        <w:r>
          <w:fldChar w:fldCharType="end"/>
        </w:r>
      </w:p>
    </w:sdtContent>
  </w:sdt>
  <w:p w:rsidR="00B21D8A" w:rsidRDefault="00B21D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1BDB2"/>
    <w:multiLevelType w:val="singleLevel"/>
    <w:tmpl w:val="44D1BDB2"/>
    <w:lvl w:ilvl="0">
      <w:start w:val="1"/>
      <w:numFmt w:val="decimal"/>
      <w:suff w:val="space"/>
      <w:lvlText w:val="%1)"/>
      <w:lvlJc w:val="left"/>
    </w:lvl>
  </w:abstractNum>
  <w:abstractNum w:abstractNumId="17"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3"/>
  </w:num>
  <w:num w:numId="5">
    <w:abstractNumId w:val="17"/>
  </w:num>
  <w:num w:numId="6">
    <w:abstractNumId w:val="7"/>
  </w:num>
  <w:num w:numId="7">
    <w:abstractNumId w:val="13"/>
  </w:num>
  <w:num w:numId="8">
    <w:abstractNumId w:val="5"/>
  </w:num>
  <w:num w:numId="9">
    <w:abstractNumId w:val="11"/>
  </w:num>
  <w:num w:numId="10">
    <w:abstractNumId w:val="24"/>
  </w:num>
  <w:num w:numId="11">
    <w:abstractNumId w:val="19"/>
  </w:num>
  <w:num w:numId="12">
    <w:abstractNumId w:val="9"/>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5"/>
  </w:num>
  <w:num w:numId="18">
    <w:abstractNumId w:val="21"/>
  </w:num>
  <w:num w:numId="19">
    <w:abstractNumId w:val="23"/>
  </w:num>
  <w:num w:numId="20">
    <w:abstractNumId w:val="4"/>
  </w:num>
  <w:num w:numId="21">
    <w:abstractNumId w:val="22"/>
  </w:num>
  <w:num w:numId="22">
    <w:abstractNumId w:val="10"/>
  </w:num>
  <w:num w:numId="23">
    <w:abstractNumId w:val="18"/>
  </w:num>
  <w:num w:numId="24">
    <w:abstractNumId w:val="26"/>
  </w:num>
  <w:num w:numId="25">
    <w:abstractNumId w:val="16"/>
  </w:num>
  <w:num w:numId="26">
    <w:abstractNumId w:val="0"/>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995"/>
    <w:rsid w:val="000B6A89"/>
    <w:rsid w:val="000B6B50"/>
    <w:rsid w:val="000B6F53"/>
    <w:rsid w:val="000B7128"/>
    <w:rsid w:val="000B7140"/>
    <w:rsid w:val="000B7401"/>
    <w:rsid w:val="000B755B"/>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B4A"/>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1FA"/>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BF4"/>
    <w:rsid w:val="001B4EA5"/>
    <w:rsid w:val="001B513B"/>
    <w:rsid w:val="001B5A12"/>
    <w:rsid w:val="001B5BAA"/>
    <w:rsid w:val="001B673D"/>
    <w:rsid w:val="001B67FC"/>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1DC"/>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D54"/>
    <w:rsid w:val="003647FB"/>
    <w:rsid w:val="00364835"/>
    <w:rsid w:val="00364FDD"/>
    <w:rsid w:val="0036534D"/>
    <w:rsid w:val="00365713"/>
    <w:rsid w:val="0036580A"/>
    <w:rsid w:val="00365E0F"/>
    <w:rsid w:val="0036630A"/>
    <w:rsid w:val="003667A0"/>
    <w:rsid w:val="003668D0"/>
    <w:rsid w:val="003669F2"/>
    <w:rsid w:val="0036733F"/>
    <w:rsid w:val="003678AD"/>
    <w:rsid w:val="00367A7D"/>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6A6"/>
    <w:rsid w:val="00F63B2C"/>
    <w:rsid w:val="00F640F8"/>
    <w:rsid w:val="00F641BC"/>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0F90"/>
    <w:rsid w:val="00FD1163"/>
    <w:rsid w:val="00FD1ADF"/>
    <w:rsid w:val="00FD1EC7"/>
    <w:rsid w:val="00FD2978"/>
    <w:rsid w:val="00FD29E4"/>
    <w:rsid w:val="00FD2A7C"/>
    <w:rsid w:val="00FD2AAD"/>
    <w:rsid w:val="00FD2BA1"/>
    <w:rsid w:val="00FD2DDB"/>
    <w:rsid w:val="00FD3142"/>
    <w:rsid w:val="00FD3E00"/>
    <w:rsid w:val="00FD45AF"/>
    <w:rsid w:val="00FD4C06"/>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4863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61.42.188/rus/docs/K1700000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K17000001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61.42.188/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0E46-4B37-4164-9FD3-8F0AF30C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75</Pages>
  <Words>15322</Words>
  <Characters>87340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1890</cp:revision>
  <cp:lastPrinted>2023-11-14T05:49:00Z</cp:lastPrinted>
  <dcterms:created xsi:type="dcterms:W3CDTF">2025-03-04T06:06:00Z</dcterms:created>
  <dcterms:modified xsi:type="dcterms:W3CDTF">2025-03-26T10:09:00Z</dcterms:modified>
</cp:coreProperties>
</file>